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8"/>
      </w:tblGrid>
      <w:tr w:rsidR="00F40A84" w:rsidRPr="000E3C40" w14:paraId="1C7A06B7" w14:textId="77777777" w:rsidTr="00F10D29">
        <w:tc>
          <w:tcPr>
            <w:tcW w:w="10991" w:type="dxa"/>
            <w:vAlign w:val="center"/>
          </w:tcPr>
          <w:p w14:paraId="7067ECFE" w14:textId="77777777" w:rsidR="003A12D2" w:rsidRPr="00B32478" w:rsidRDefault="00C00F48" w:rsidP="000E3C40">
            <w:pPr>
              <w:spacing w:before="60" w:after="60" w:line="276" w:lineRule="auto"/>
              <w:ind w:firstLine="0"/>
              <w:jc w:val="center"/>
              <w:outlineLvl w:val="0"/>
              <w:rPr>
                <w:b/>
                <w:noProof/>
                <w:sz w:val="24"/>
                <w:szCs w:val="24"/>
                <w:lang w:val="en-GB"/>
              </w:rPr>
            </w:pPr>
            <w:r w:rsidRPr="00B32478">
              <w:rPr>
                <w:b/>
                <w:noProof/>
                <w:sz w:val="24"/>
                <w:szCs w:val="24"/>
                <w:lang w:val="vi-VN"/>
              </w:rPr>
              <w:t>ĐIỀU KHOẢN, ĐIỀU KIỆN MỞ VÀ SỬ DỤNG TÀI KHOẢ</w:t>
            </w:r>
            <w:r w:rsidR="003A12D2" w:rsidRPr="00B32478">
              <w:rPr>
                <w:b/>
                <w:noProof/>
                <w:sz w:val="24"/>
                <w:szCs w:val="24"/>
                <w:lang w:val="vi-VN"/>
              </w:rPr>
              <w:t>N THANH TOÁN</w:t>
            </w:r>
            <w:r w:rsidR="0067586A" w:rsidRPr="00B32478">
              <w:rPr>
                <w:b/>
                <w:noProof/>
                <w:sz w:val="24"/>
                <w:szCs w:val="24"/>
                <w:lang w:val="en-GB"/>
              </w:rPr>
              <w:t xml:space="preserve"> DÀNH CHO KHÁCH HÀNG TỔ CHỨC</w:t>
            </w:r>
          </w:p>
          <w:p w14:paraId="5DFBBE17" w14:textId="77777777" w:rsidR="008B3D1D" w:rsidRPr="00B32478" w:rsidRDefault="00C00F48" w:rsidP="000E3C40">
            <w:pPr>
              <w:spacing w:before="60" w:after="60" w:line="276" w:lineRule="auto"/>
              <w:ind w:firstLine="0"/>
              <w:jc w:val="center"/>
              <w:outlineLvl w:val="0"/>
              <w:rPr>
                <w:b/>
                <w:noProof/>
                <w:sz w:val="24"/>
                <w:szCs w:val="24"/>
                <w:lang w:val="vi-VN"/>
              </w:rPr>
            </w:pPr>
            <w:r w:rsidRPr="00B32478">
              <w:rPr>
                <w:b/>
                <w:noProof/>
                <w:sz w:val="24"/>
                <w:szCs w:val="24"/>
                <w:lang w:val="vi-VN"/>
              </w:rPr>
              <w:t xml:space="preserve">TẠI NGÂN HÀNG </w:t>
            </w:r>
            <w:r w:rsidR="002D5D3F" w:rsidRPr="00B32478">
              <w:rPr>
                <w:b/>
                <w:noProof/>
                <w:sz w:val="24"/>
                <w:szCs w:val="24"/>
                <w:lang w:val="vi-VN"/>
              </w:rPr>
              <w:t>THƯƠNG MẠI CỔ PHẦN</w:t>
            </w:r>
            <w:r w:rsidRPr="00B32478">
              <w:rPr>
                <w:b/>
                <w:noProof/>
                <w:sz w:val="24"/>
                <w:szCs w:val="24"/>
                <w:lang w:val="vi-VN"/>
              </w:rPr>
              <w:t xml:space="preserve"> NAM Á</w:t>
            </w:r>
          </w:p>
          <w:p w14:paraId="1DB84EE6" w14:textId="77777777" w:rsidR="009D779D" w:rsidRPr="000E3C40" w:rsidRDefault="003B619D" w:rsidP="000E3C40">
            <w:pPr>
              <w:spacing w:before="60" w:after="60" w:line="276" w:lineRule="auto"/>
              <w:ind w:firstLine="0"/>
              <w:jc w:val="center"/>
              <w:outlineLvl w:val="0"/>
              <w:rPr>
                <w:b/>
                <w:bCs/>
                <w:i/>
                <w:noProof/>
                <w:sz w:val="24"/>
                <w:szCs w:val="24"/>
                <w:lang w:val="en-GB"/>
              </w:rPr>
            </w:pPr>
            <w:r w:rsidRPr="000E3C40">
              <w:rPr>
                <w:b/>
                <w:bCs/>
                <w:i/>
                <w:noProof/>
                <w:sz w:val="24"/>
                <w:szCs w:val="24"/>
                <w:lang w:val="vi-VN"/>
              </w:rPr>
              <w:t xml:space="preserve">TERMS AND CONDITIONS TO OPEN AND USE CURRENT ACCOUNTS </w:t>
            </w:r>
            <w:r w:rsidR="00D818F5" w:rsidRPr="000E3C40">
              <w:rPr>
                <w:b/>
                <w:bCs/>
                <w:i/>
                <w:noProof/>
                <w:sz w:val="24"/>
                <w:szCs w:val="24"/>
                <w:lang w:val="en-GB"/>
              </w:rPr>
              <w:t xml:space="preserve">FOR </w:t>
            </w:r>
            <w:r w:rsidR="00D818F5" w:rsidRPr="000E3C40">
              <w:rPr>
                <w:b/>
                <w:i/>
                <w:sz w:val="24"/>
                <w:szCs w:val="24"/>
              </w:rPr>
              <w:t>CORPORATE</w:t>
            </w:r>
          </w:p>
          <w:p w14:paraId="42B79F87" w14:textId="77777777" w:rsidR="003B619D" w:rsidRPr="00B32478" w:rsidRDefault="003B619D" w:rsidP="000E3C40">
            <w:pPr>
              <w:spacing w:before="60" w:after="60" w:line="276" w:lineRule="auto"/>
              <w:ind w:firstLine="0"/>
              <w:jc w:val="center"/>
              <w:outlineLvl w:val="0"/>
              <w:rPr>
                <w:b/>
                <w:noProof/>
                <w:sz w:val="24"/>
                <w:szCs w:val="24"/>
                <w:lang w:val="vi-VN"/>
              </w:rPr>
            </w:pPr>
            <w:r w:rsidRPr="000E3C40">
              <w:rPr>
                <w:b/>
                <w:bCs/>
                <w:i/>
                <w:noProof/>
                <w:sz w:val="24"/>
                <w:szCs w:val="24"/>
                <w:lang w:val="vi-VN"/>
              </w:rPr>
              <w:t>AT NAM A COMMERCIAL JOINT STOCK BANK</w:t>
            </w:r>
          </w:p>
          <w:p w14:paraId="196FCCF2" w14:textId="0CC1C70F" w:rsidR="00CB6B17" w:rsidRPr="000E3C40" w:rsidRDefault="00A46482" w:rsidP="000E3C40">
            <w:pPr>
              <w:tabs>
                <w:tab w:val="left" w:leader="underscore" w:pos="1134"/>
                <w:tab w:val="right" w:leader="underscore" w:pos="1843"/>
                <w:tab w:val="left" w:leader="underscore" w:pos="2552"/>
              </w:tabs>
              <w:spacing w:before="60" w:after="60" w:line="276" w:lineRule="auto"/>
              <w:jc w:val="center"/>
              <w:rPr>
                <w:i/>
                <w:noProof/>
                <w:lang w:val="en-GB"/>
              </w:rPr>
            </w:pPr>
            <w:r w:rsidRPr="000E3C40">
              <w:rPr>
                <w:i/>
                <w:noProof/>
                <w:lang w:val="en-GB"/>
              </w:rPr>
              <w:t>Số</w:t>
            </w:r>
            <w:r w:rsidR="00656A34" w:rsidRPr="000E3C40">
              <w:rPr>
                <w:i/>
                <w:noProof/>
                <w:lang w:val="en-GB"/>
              </w:rPr>
              <w:t>/</w:t>
            </w:r>
            <w:r w:rsidR="00CB6B17" w:rsidRPr="000E3C40">
              <w:rPr>
                <w:i/>
                <w:noProof/>
                <w:lang w:val="en-GB"/>
              </w:rPr>
              <w:t xml:space="preserve"> No:</w:t>
            </w:r>
            <w:r w:rsidR="00C91A32" w:rsidRPr="000E3C40">
              <w:rPr>
                <w:i/>
                <w:noProof/>
                <w:lang w:val="en-GB"/>
              </w:rPr>
              <w:t>…………</w:t>
            </w:r>
            <w:r w:rsidR="00CB6B17" w:rsidRPr="000E3C40">
              <w:rPr>
                <w:i/>
                <w:noProof/>
                <w:lang w:val="en-GB"/>
              </w:rPr>
              <w:t xml:space="preserve">  </w:t>
            </w:r>
            <w:r w:rsidR="00DA77DD" w:rsidRPr="000E3C40">
              <w:rPr>
                <w:i/>
                <w:noProof/>
                <w:lang w:val="vi-VN"/>
              </w:rPr>
              <w:t>(Số: CIF/Năm/Mã Đơn vị)</w:t>
            </w:r>
            <w:r w:rsidR="00CB6B17" w:rsidRPr="000E3C40">
              <w:rPr>
                <w:i/>
                <w:noProof/>
                <w:lang w:val="en-GB"/>
              </w:rPr>
              <w:t xml:space="preserve">   </w:t>
            </w:r>
            <w:r w:rsidR="00C91A32" w:rsidRPr="000E3C40">
              <w:rPr>
                <w:i/>
                <w:noProof/>
                <w:lang w:val="en-GB"/>
              </w:rPr>
              <w:t xml:space="preserve">  </w:t>
            </w:r>
            <w:r w:rsidR="00CB6B17" w:rsidRPr="000E3C40">
              <w:rPr>
                <w:i/>
                <w:noProof/>
                <w:lang w:val="en-GB"/>
              </w:rPr>
              <w:t xml:space="preserve"> </w:t>
            </w:r>
          </w:p>
          <w:p w14:paraId="71161DA7" w14:textId="77777777" w:rsidR="00DC703F" w:rsidRPr="000E3C40" w:rsidRDefault="0001419E" w:rsidP="000E3C40">
            <w:pPr>
              <w:tabs>
                <w:tab w:val="left" w:leader="underscore" w:pos="1134"/>
                <w:tab w:val="right" w:leader="underscore" w:pos="1843"/>
                <w:tab w:val="left" w:leader="underscore" w:pos="2552"/>
              </w:tabs>
              <w:spacing w:before="60" w:after="60" w:line="276" w:lineRule="auto"/>
              <w:jc w:val="center"/>
              <w:rPr>
                <w:noProof/>
                <w:lang w:val="vi-VN"/>
              </w:rPr>
            </w:pPr>
            <w:r w:rsidRPr="000E3C40">
              <w:rPr>
                <w:noProof/>
                <w:lang w:val="vi-VN"/>
              </w:rPr>
              <w:t>Đính kèm Hợp đồng s</w:t>
            </w:r>
            <w:r w:rsidR="00DC703F" w:rsidRPr="000E3C40">
              <w:rPr>
                <w:noProof/>
                <w:lang w:val="vi-VN"/>
              </w:rPr>
              <w:t>ố</w:t>
            </w:r>
            <w:r w:rsidR="003B619D" w:rsidRPr="000E3C40">
              <w:rPr>
                <w:noProof/>
                <w:lang w:val="vi-VN"/>
              </w:rPr>
              <w:t>/</w:t>
            </w:r>
            <w:r w:rsidR="003B619D" w:rsidRPr="000E3C40">
              <w:rPr>
                <w:i/>
                <w:noProof/>
                <w:lang w:val="vi-VN"/>
              </w:rPr>
              <w:t xml:space="preserve"> Attached to Agreement No</w:t>
            </w:r>
            <w:r w:rsidR="00DC703F" w:rsidRPr="000E3C40">
              <w:rPr>
                <w:noProof/>
                <w:lang w:val="vi-VN"/>
              </w:rPr>
              <w:t>:</w:t>
            </w:r>
            <w:r w:rsidR="00144A62" w:rsidRPr="000E3C40">
              <w:rPr>
                <w:noProof/>
                <w:lang w:val="vi-VN"/>
              </w:rPr>
              <w:t>________</w:t>
            </w:r>
            <w:r w:rsidR="00DC703F" w:rsidRPr="000E3C40">
              <w:rPr>
                <w:noProof/>
                <w:lang w:val="vi-VN"/>
              </w:rPr>
              <w:tab/>
            </w:r>
          </w:p>
          <w:p w14:paraId="7BDD40DA" w14:textId="0441DE0D" w:rsidR="006926A2" w:rsidRPr="000E3C40" w:rsidRDefault="006926A2" w:rsidP="000E3C40">
            <w:pPr>
              <w:spacing w:before="120" w:after="120" w:line="264" w:lineRule="auto"/>
              <w:ind w:right="66" w:firstLine="0"/>
              <w:jc w:val="both"/>
              <w:rPr>
                <w:bCs/>
                <w:noProof/>
                <w:lang w:val="en-GB"/>
              </w:rPr>
            </w:pPr>
            <w:r w:rsidRPr="000E3C40">
              <w:rPr>
                <w:bCs/>
                <w:noProof/>
                <w:lang w:val="vi-VN"/>
              </w:rPr>
              <w:t>Bản Điều khoản</w:t>
            </w:r>
            <w:r w:rsidRPr="000E3C40">
              <w:rPr>
                <w:bCs/>
                <w:noProof/>
              </w:rPr>
              <w:t>, Điều kiện</w:t>
            </w:r>
            <w:r w:rsidRPr="000E3C40">
              <w:rPr>
                <w:bCs/>
                <w:noProof/>
                <w:lang w:val="vi-VN"/>
              </w:rPr>
              <w:t xml:space="preserve"> mở và sử dụng tài khoản thanh toán </w:t>
            </w:r>
            <w:r w:rsidR="002A2659" w:rsidRPr="000E3C40">
              <w:rPr>
                <w:bCs/>
                <w:noProof/>
                <w:lang w:val="en-GB"/>
              </w:rPr>
              <w:t>dành cho khách hàng tổ chức</w:t>
            </w:r>
            <w:r w:rsidRPr="000E3C40">
              <w:rPr>
                <w:bCs/>
                <w:noProof/>
                <w:lang w:val="vi-VN"/>
              </w:rPr>
              <w:t xml:space="preserve"> này (Sau đây gọi là “Điều khoản</w:t>
            </w:r>
            <w:r w:rsidRPr="000E3C40">
              <w:rPr>
                <w:bCs/>
                <w:noProof/>
              </w:rPr>
              <w:t>, Điều kiện</w:t>
            </w:r>
            <w:r w:rsidRPr="000E3C40">
              <w:rPr>
                <w:bCs/>
                <w:noProof/>
                <w:lang w:val="vi-VN"/>
              </w:rPr>
              <w:t>”) quy định cụ thể các điều kiện, điều khoản mở, sử dụng Tài khoản thanh toán (sau đây gọi là “Tài khoản thanh toán”) tại Ngân hàng TMCP Nam Á</w:t>
            </w:r>
            <w:r w:rsidR="004C5226" w:rsidRPr="0001717C">
              <w:rPr>
                <w:bCs/>
                <w:noProof/>
              </w:rPr>
              <w:t>/</w:t>
            </w:r>
            <w:r w:rsidR="004C5226" w:rsidRPr="000E3C40">
              <w:t xml:space="preserve"> </w:t>
            </w:r>
            <w:r w:rsidR="004C5226" w:rsidRPr="00B32478">
              <w:rPr>
                <w:bCs/>
                <w:i/>
                <w:iCs/>
                <w:noProof/>
              </w:rPr>
              <w:t>The Terms and Conditions for opening and using a payment account exclusively for this institutional customer (hereinafter referred to as “Terms and Conditions”) specify the terms and conditions for opening and using the Account. payment (hereinafter referred to as “Payment Account”) at Nam A Commercial Joint Stock Bank</w:t>
            </w:r>
            <w:r w:rsidRPr="000E3C40">
              <w:rPr>
                <w:bCs/>
                <w:noProof/>
                <w:lang w:val="vi-VN"/>
              </w:rPr>
              <w:t>.</w:t>
            </w:r>
          </w:p>
          <w:p w14:paraId="543F53AD" w14:textId="3B89FC72" w:rsidR="00E4424C" w:rsidRPr="000E3C40" w:rsidRDefault="008F6DD2" w:rsidP="000E3C40">
            <w:pPr>
              <w:tabs>
                <w:tab w:val="left" w:pos="3399"/>
                <w:tab w:val="left" w:pos="10352"/>
              </w:tabs>
              <w:spacing w:before="40" w:after="40"/>
              <w:ind w:firstLine="0"/>
              <w:jc w:val="both"/>
              <w:rPr>
                <w:bCs/>
                <w:noProof/>
                <w:lang w:val="vi-VN"/>
              </w:rPr>
            </w:pPr>
            <w:r w:rsidRPr="000E3C40">
              <w:rPr>
                <w:bCs/>
                <w:noProof/>
                <w:lang w:val="vi-VN"/>
              </w:rPr>
              <w:t>Nội dung của Điều khoản</w:t>
            </w:r>
            <w:r w:rsidRPr="000E3C40">
              <w:rPr>
                <w:bCs/>
                <w:noProof/>
              </w:rPr>
              <w:t>, Điều kiện</w:t>
            </w:r>
            <w:r w:rsidRPr="000E3C40">
              <w:rPr>
                <w:bCs/>
                <w:noProof/>
                <w:lang w:val="vi-VN"/>
              </w:rPr>
              <w:t xml:space="preserve"> dưới đây cùng với</w:t>
            </w:r>
            <w:r w:rsidR="002A2659" w:rsidRPr="000E3C40">
              <w:rPr>
                <w:bCs/>
                <w:noProof/>
                <w:lang w:val="en-GB"/>
              </w:rPr>
              <w:t xml:space="preserve"> </w:t>
            </w:r>
            <w:r w:rsidR="00123F9D" w:rsidRPr="000E3C40">
              <w:rPr>
                <w:bCs/>
                <w:noProof/>
                <w:lang w:val="en-GB"/>
              </w:rPr>
              <w:t>G</w:t>
            </w:r>
            <w:r w:rsidR="002A2659" w:rsidRPr="000E3C40">
              <w:rPr>
                <w:bCs/>
                <w:noProof/>
                <w:lang w:val="vi-VN"/>
              </w:rPr>
              <w:t>iấy đăng ký thông tin, đề nghị kiêm</w:t>
            </w:r>
            <w:r w:rsidR="00123F9D" w:rsidRPr="000E3C40">
              <w:rPr>
                <w:bCs/>
                <w:noProof/>
                <w:lang w:val="en-GB"/>
              </w:rPr>
              <w:t xml:space="preserve"> </w:t>
            </w:r>
            <w:r w:rsidR="00114D0F">
              <w:rPr>
                <w:bCs/>
                <w:noProof/>
              </w:rPr>
              <w:t>Thỏa thuận</w:t>
            </w:r>
            <w:r w:rsidR="002A2659" w:rsidRPr="000E3C40">
              <w:rPr>
                <w:bCs/>
                <w:noProof/>
                <w:lang w:val="vi-VN"/>
              </w:rPr>
              <w:t xml:space="preserve"> mở, sử dụng tài khoản thanh toán</w:t>
            </w:r>
            <w:r w:rsidR="004E049B" w:rsidRPr="000E3C40">
              <w:rPr>
                <w:bCs/>
                <w:noProof/>
                <w:lang w:val="vi-VN"/>
              </w:rPr>
              <w:t xml:space="preserve"> </w:t>
            </w:r>
            <w:r w:rsidR="002A2659" w:rsidRPr="000E3C40">
              <w:rPr>
                <w:bCs/>
                <w:noProof/>
                <w:lang w:val="vi-VN"/>
              </w:rPr>
              <w:t>và dịch vụ</w:t>
            </w:r>
            <w:r w:rsidR="004E049B" w:rsidRPr="000E3C40">
              <w:rPr>
                <w:bCs/>
                <w:noProof/>
                <w:lang w:val="vi-VN"/>
              </w:rPr>
              <w:t>/</w:t>
            </w:r>
            <w:r w:rsidR="001520BC" w:rsidRPr="000E3C40">
              <w:rPr>
                <w:bCs/>
                <w:noProof/>
                <w:lang w:val="en-GB"/>
              </w:rPr>
              <w:t>G</w:t>
            </w:r>
            <w:r w:rsidR="004E049B" w:rsidRPr="000E3C40">
              <w:rPr>
                <w:bCs/>
                <w:noProof/>
                <w:lang w:val="vi-VN"/>
              </w:rPr>
              <w:t xml:space="preserve">iấy đề nghị kiêm </w:t>
            </w:r>
            <w:r w:rsidR="00114D0F">
              <w:rPr>
                <w:bCs/>
                <w:noProof/>
              </w:rPr>
              <w:t>Thỏa thuận</w:t>
            </w:r>
            <w:r w:rsidR="004E049B" w:rsidRPr="000E3C40">
              <w:rPr>
                <w:bCs/>
                <w:noProof/>
                <w:lang w:val="vi-VN"/>
              </w:rPr>
              <w:t xml:space="preserve"> mở và sử dụng tài khoản thanh toán chung </w:t>
            </w:r>
            <w:r w:rsidRPr="000E3C40">
              <w:rPr>
                <w:bCs/>
                <w:noProof/>
                <w:lang w:val="vi-VN"/>
              </w:rPr>
              <w:t>do Ngân hàng thương mại cổ phần Nam Á ban hành từng thời kỳ (sau đây gọi tắt là Giấy đề nghị) tạo thành một Hợp đồng ràng buộc về mặt pháp lý giữa Chủ tài khoản và Ngân hàng thương mại cổ phần Nam Á. Khi Chủ tài khoản sử dụng Tài khoản thanh toán có nghĩa là Chủ tài khoản đã chấp nhận nội dung Điều khoản</w:t>
            </w:r>
            <w:r w:rsidRPr="000E3C40">
              <w:rPr>
                <w:bCs/>
                <w:noProof/>
              </w:rPr>
              <w:t>, Điều kiện</w:t>
            </w:r>
            <w:r w:rsidRPr="000E3C40">
              <w:rPr>
                <w:bCs/>
                <w:noProof/>
                <w:lang w:val="vi-VN"/>
              </w:rPr>
              <w:t xml:space="preserve"> này và sẽ chịu sự ràng buộc bởi các điều khoản và điều kiện dưới đây</w:t>
            </w:r>
            <w:r w:rsidR="00191B1E" w:rsidRPr="000E3C40">
              <w:rPr>
                <w:bCs/>
                <w:noProof/>
              </w:rPr>
              <w:t>/</w:t>
            </w:r>
            <w:r w:rsidR="00191B1E" w:rsidRPr="00B32478">
              <w:rPr>
                <w:bCs/>
                <w:i/>
                <w:iCs/>
                <w:noProof/>
                <w:lang w:val="vi-VN"/>
              </w:rPr>
              <w:t xml:space="preserve">Contents of the Terms and Conditions below together with the Information Registration Certificate, Application </w:t>
            </w:r>
            <w:r w:rsidR="00114D0F">
              <w:rPr>
                <w:bCs/>
                <w:i/>
                <w:iCs/>
                <w:noProof/>
              </w:rPr>
              <w:t>and</w:t>
            </w:r>
            <w:r w:rsidR="00114D0F" w:rsidRPr="00B32478">
              <w:rPr>
                <w:bCs/>
                <w:i/>
                <w:iCs/>
                <w:noProof/>
                <w:lang w:val="vi-VN"/>
              </w:rPr>
              <w:t xml:space="preserve"> </w:t>
            </w:r>
            <w:r w:rsidR="00114D0F">
              <w:rPr>
                <w:bCs/>
                <w:i/>
                <w:iCs/>
                <w:noProof/>
              </w:rPr>
              <w:t>Agreement</w:t>
            </w:r>
            <w:r w:rsidR="00114D0F" w:rsidRPr="00B32478">
              <w:rPr>
                <w:bCs/>
                <w:i/>
                <w:iCs/>
                <w:noProof/>
                <w:lang w:val="vi-VN"/>
              </w:rPr>
              <w:t xml:space="preserve"> </w:t>
            </w:r>
            <w:r w:rsidR="00191B1E" w:rsidRPr="00B32478">
              <w:rPr>
                <w:bCs/>
                <w:i/>
                <w:iCs/>
                <w:noProof/>
                <w:lang w:val="vi-VN"/>
              </w:rPr>
              <w:t xml:space="preserve">for Opening, Using Payment Accounts and Services/Application Form </w:t>
            </w:r>
            <w:r w:rsidR="00114D0F">
              <w:rPr>
                <w:bCs/>
                <w:i/>
                <w:iCs/>
                <w:noProof/>
              </w:rPr>
              <w:t>and</w:t>
            </w:r>
            <w:r w:rsidR="00114D0F" w:rsidRPr="00B32478">
              <w:rPr>
                <w:bCs/>
                <w:i/>
                <w:iCs/>
                <w:noProof/>
                <w:lang w:val="vi-VN"/>
              </w:rPr>
              <w:t xml:space="preserve"> </w:t>
            </w:r>
            <w:r w:rsidR="00114D0F">
              <w:rPr>
                <w:bCs/>
                <w:i/>
                <w:iCs/>
                <w:noProof/>
              </w:rPr>
              <w:t>Agreement</w:t>
            </w:r>
            <w:r w:rsidR="00114D0F" w:rsidRPr="00B32478">
              <w:rPr>
                <w:bCs/>
                <w:i/>
                <w:iCs/>
                <w:noProof/>
                <w:lang w:val="vi-VN"/>
              </w:rPr>
              <w:t xml:space="preserve"> </w:t>
            </w:r>
            <w:r w:rsidR="00191B1E" w:rsidRPr="00B32478">
              <w:rPr>
                <w:bCs/>
                <w:i/>
                <w:iCs/>
                <w:noProof/>
                <w:lang w:val="vi-VN"/>
              </w:rPr>
              <w:t>for Opening and Using a Joint Payment Account issued by Nam A Commercial Joint Stock Bank from time to time (hereinafter referred to as the Application) constitutes a legally binding Contract between the Account Holder and Nam A Commercial Joint Stock Bank. When the Account Holder uses the Payment Account, it means that the Account Holder has accepted the content of these Terms and Conditions and will be bound by the terms and conditions below</w:t>
            </w:r>
            <w:r w:rsidRPr="000E3C40">
              <w:rPr>
                <w:bCs/>
                <w:noProof/>
              </w:rPr>
              <w:t>:</w:t>
            </w:r>
          </w:p>
        </w:tc>
      </w:tr>
      <w:tr w:rsidR="00F40A84" w:rsidRPr="000E3C40" w14:paraId="5C39438B" w14:textId="77777777" w:rsidTr="00F52BA5">
        <w:tblPrEx>
          <w:tblBorders>
            <w:top w:val="dotted" w:sz="4" w:space="0" w:color="00B0F0"/>
            <w:left w:val="dotted" w:sz="4" w:space="0" w:color="00B0F0"/>
            <w:bottom w:val="dotted" w:sz="4" w:space="0" w:color="00B0F0"/>
            <w:right w:val="dotted" w:sz="4" w:space="0" w:color="00B0F0"/>
            <w:insideH w:val="dotted" w:sz="4" w:space="0" w:color="00B0F0"/>
            <w:insideV w:val="single" w:sz="8" w:space="0" w:color="FFFFFF" w:themeColor="background1"/>
          </w:tblBorders>
        </w:tblPrEx>
        <w:tc>
          <w:tcPr>
            <w:tcW w:w="10998" w:type="dxa"/>
            <w:shd w:val="clear" w:color="auto" w:fill="F2F2F2" w:themeFill="background1" w:themeFillShade="F2"/>
            <w:vAlign w:val="center"/>
          </w:tcPr>
          <w:p w14:paraId="10605F6B" w14:textId="77777777" w:rsidR="00F10D29" w:rsidRPr="00B32478" w:rsidRDefault="00575FF1" w:rsidP="000E3C40">
            <w:pPr>
              <w:spacing w:before="60" w:after="60" w:line="276" w:lineRule="auto"/>
              <w:ind w:firstLine="0"/>
              <w:rPr>
                <w:noProof/>
                <w:lang w:val="vi-VN"/>
              </w:rPr>
            </w:pPr>
            <w:r w:rsidRPr="00B012C3">
              <w:rPr>
                <w:b/>
                <w:bCs/>
                <w:noProof/>
                <w:lang w:val="vi-VN"/>
              </w:rPr>
              <w:t>ĐIỀU I</w:t>
            </w:r>
            <w:r w:rsidR="00A1664B" w:rsidRPr="00B012C3">
              <w:rPr>
                <w:b/>
                <w:bCs/>
                <w:noProof/>
                <w:lang w:val="vi-VN"/>
              </w:rPr>
              <w:t xml:space="preserve">. </w:t>
            </w:r>
            <w:r w:rsidR="00DF136A" w:rsidRPr="00B012C3">
              <w:rPr>
                <w:b/>
                <w:bCs/>
                <w:noProof/>
                <w:lang w:val="vi-VN"/>
              </w:rPr>
              <w:t>GIẢI THÍCH TỪ NGỮ VÀ TỪ VIẾT TẮT</w:t>
            </w:r>
            <w:r w:rsidR="00A93FF4" w:rsidRPr="00B32478">
              <w:rPr>
                <w:noProof/>
                <w:lang w:val="vi-VN"/>
              </w:rPr>
              <w:t>/</w:t>
            </w:r>
            <w:r w:rsidR="00A93FF4" w:rsidRPr="00B32478">
              <w:rPr>
                <w:bCs/>
                <w:i/>
                <w:noProof/>
                <w:lang w:val="vi-VN"/>
              </w:rPr>
              <w:t xml:space="preserve"> </w:t>
            </w:r>
            <w:r w:rsidR="007E71D6" w:rsidRPr="00B32478">
              <w:rPr>
                <w:bCs/>
                <w:i/>
                <w:noProof/>
                <w:lang w:val="vi-VN"/>
              </w:rPr>
              <w:t>INTERPRETATION AND ABBREVIATIONS</w:t>
            </w:r>
          </w:p>
        </w:tc>
      </w:tr>
      <w:tr w:rsidR="00183CD0" w:rsidRPr="000E3C40" w14:paraId="20A119C4" w14:textId="77777777" w:rsidTr="00F10D29">
        <w:tblPrEx>
          <w:tblBorders>
            <w:top w:val="dotted" w:sz="4" w:space="0" w:color="00B0F0"/>
            <w:left w:val="dotted" w:sz="4" w:space="0" w:color="00B0F0"/>
            <w:bottom w:val="dotted" w:sz="4" w:space="0" w:color="00B0F0"/>
            <w:right w:val="dotted" w:sz="4" w:space="0" w:color="00B0F0"/>
            <w:insideH w:val="dotted" w:sz="4" w:space="0" w:color="00B0F0"/>
            <w:insideV w:val="single" w:sz="8" w:space="0" w:color="FFFFFF" w:themeColor="background1"/>
          </w:tblBorders>
        </w:tblPrEx>
        <w:tc>
          <w:tcPr>
            <w:tcW w:w="10998" w:type="dxa"/>
            <w:shd w:val="clear" w:color="auto" w:fill="auto"/>
            <w:vAlign w:val="center"/>
          </w:tcPr>
          <w:p w14:paraId="1BE103C4" w14:textId="30DCF1BD" w:rsidR="00A93FF4" w:rsidRPr="000E3C40" w:rsidRDefault="00DF0131" w:rsidP="000E3C40">
            <w:pPr>
              <w:numPr>
                <w:ilvl w:val="0"/>
                <w:numId w:val="2"/>
              </w:numPr>
              <w:tabs>
                <w:tab w:val="left" w:pos="360"/>
                <w:tab w:val="left" w:pos="851"/>
              </w:tabs>
              <w:spacing w:before="60" w:after="60" w:line="276" w:lineRule="auto"/>
              <w:ind w:left="360"/>
              <w:jc w:val="both"/>
              <w:rPr>
                <w:noProof/>
                <w:lang w:val="vi-VN"/>
              </w:rPr>
            </w:pPr>
            <w:r w:rsidRPr="00B32478">
              <w:rPr>
                <w:b/>
                <w:iCs/>
                <w:noProof/>
                <w:lang w:val="vi-VN"/>
              </w:rPr>
              <w:t>Nam A Bank</w:t>
            </w:r>
            <w:r w:rsidR="00A93FF4" w:rsidRPr="000E3C40">
              <w:rPr>
                <w:noProof/>
                <w:lang w:val="vi-VN"/>
              </w:rPr>
              <w:t>: Là Ngân hàng TMCP Nam Á</w:t>
            </w:r>
            <w:r w:rsidR="00A93FF4" w:rsidRPr="000E3C40">
              <w:rPr>
                <w:i/>
                <w:noProof/>
                <w:lang w:val="vi-VN"/>
              </w:rPr>
              <w:t>: Refers to Nam A Commercial Joint Stock Bank.</w:t>
            </w:r>
          </w:p>
          <w:p w14:paraId="225A28A2" w14:textId="726D075A" w:rsidR="00A93FF4" w:rsidRPr="000E3C40" w:rsidRDefault="00A93FF4" w:rsidP="000E3C40">
            <w:pPr>
              <w:numPr>
                <w:ilvl w:val="0"/>
                <w:numId w:val="2"/>
              </w:numPr>
              <w:tabs>
                <w:tab w:val="left" w:pos="360"/>
                <w:tab w:val="left" w:pos="851"/>
              </w:tabs>
              <w:spacing w:before="60" w:after="60" w:line="276" w:lineRule="auto"/>
              <w:ind w:left="360"/>
              <w:jc w:val="both"/>
              <w:rPr>
                <w:bCs/>
                <w:i/>
                <w:noProof/>
                <w:lang w:val="vi-VN"/>
              </w:rPr>
            </w:pPr>
            <w:r w:rsidRPr="000E3C40">
              <w:rPr>
                <w:b/>
                <w:bCs/>
                <w:noProof/>
                <w:lang w:val="vi-VN"/>
              </w:rPr>
              <w:t>Khách hàng (KH)</w:t>
            </w:r>
            <w:r w:rsidRPr="000E3C40">
              <w:rPr>
                <w:bCs/>
                <w:noProof/>
                <w:lang w:val="vi-VN"/>
              </w:rPr>
              <w:t xml:space="preserve">: </w:t>
            </w:r>
            <w:r w:rsidR="00403B1F" w:rsidRPr="000E3C40">
              <w:rPr>
                <w:bCs/>
                <w:noProof/>
                <w:lang w:val="en-GB"/>
              </w:rPr>
              <w:t>L</w:t>
            </w:r>
            <w:r w:rsidR="00403B1F" w:rsidRPr="000E3C40">
              <w:rPr>
                <w:rFonts w:eastAsia="Arial Unicode MS"/>
                <w:noProof/>
                <w:color w:val="000000"/>
                <w:lang w:val="vi-VN"/>
              </w:rPr>
              <w:t>à tổ chức mở TKTT và/hoặc cá nhân mở TKTT chung</w:t>
            </w:r>
            <w:r w:rsidR="00403B1F" w:rsidRPr="000E3C40">
              <w:rPr>
                <w:bCs/>
                <w:noProof/>
                <w:lang w:val="vi-VN"/>
              </w:rPr>
              <w:t xml:space="preserve"> </w:t>
            </w:r>
            <w:r w:rsidR="00403B1F" w:rsidRPr="000E3C40">
              <w:rPr>
                <w:bCs/>
                <w:noProof/>
                <w:lang w:val="en-GB"/>
              </w:rPr>
              <w:t xml:space="preserve">tại </w:t>
            </w:r>
            <w:r w:rsidR="005834F9" w:rsidRPr="000E3C40">
              <w:rPr>
                <w:bCs/>
                <w:noProof/>
                <w:lang w:val="en-GB"/>
              </w:rPr>
              <w:t>Nam A Bank</w:t>
            </w:r>
            <w:r w:rsidR="00C669A5" w:rsidRPr="000E3C40">
              <w:rPr>
                <w:bCs/>
                <w:noProof/>
                <w:lang w:val="vi-VN"/>
              </w:rPr>
              <w:t>/</w:t>
            </w:r>
            <w:r w:rsidRPr="000E3C40">
              <w:rPr>
                <w:b/>
                <w:bCs/>
                <w:i/>
                <w:noProof/>
                <w:lang w:val="vi-VN"/>
              </w:rPr>
              <w:t>Customer</w:t>
            </w:r>
            <w:r w:rsidRPr="000E3C40">
              <w:rPr>
                <w:bCs/>
                <w:i/>
                <w:noProof/>
                <w:lang w:val="vi-VN"/>
              </w:rPr>
              <w:t xml:space="preserve">: Refers to the </w:t>
            </w:r>
            <w:r w:rsidR="009C647C" w:rsidRPr="000E3C40">
              <w:rPr>
                <w:bCs/>
                <w:i/>
                <w:noProof/>
                <w:lang w:val="vi-VN"/>
              </w:rPr>
              <w:t xml:space="preserve">organization </w:t>
            </w:r>
            <w:r w:rsidRPr="000E3C40">
              <w:rPr>
                <w:bCs/>
                <w:i/>
                <w:noProof/>
                <w:lang w:val="vi-VN"/>
              </w:rPr>
              <w:t xml:space="preserve">and/or </w:t>
            </w:r>
            <w:r w:rsidR="009C647C" w:rsidRPr="000E3C40">
              <w:rPr>
                <w:bCs/>
                <w:i/>
                <w:noProof/>
                <w:lang w:val="en-GB"/>
              </w:rPr>
              <w:t>individual</w:t>
            </w:r>
            <w:r w:rsidR="00D5417F" w:rsidRPr="000E3C40">
              <w:rPr>
                <w:bCs/>
                <w:i/>
                <w:noProof/>
                <w:lang w:val="en-GB"/>
              </w:rPr>
              <w:t xml:space="preserve"> which is</w:t>
            </w:r>
            <w:r w:rsidRPr="000E3C40">
              <w:rPr>
                <w:bCs/>
                <w:i/>
                <w:noProof/>
                <w:lang w:val="vi-VN"/>
              </w:rPr>
              <w:t xml:space="preserve"> open</w:t>
            </w:r>
            <w:r w:rsidR="00D5417F" w:rsidRPr="000E3C40">
              <w:rPr>
                <w:bCs/>
                <w:i/>
                <w:noProof/>
                <w:lang w:val="en-GB"/>
              </w:rPr>
              <w:t>s</w:t>
            </w:r>
            <w:r w:rsidRPr="000E3C40">
              <w:rPr>
                <w:bCs/>
                <w:i/>
                <w:noProof/>
                <w:lang w:val="vi-VN"/>
              </w:rPr>
              <w:t xml:space="preserve"> current account at Nam A Bank.</w:t>
            </w:r>
          </w:p>
          <w:p w14:paraId="77D58BB1" w14:textId="5417B9AF" w:rsidR="00A93FF4" w:rsidRPr="000E3C40" w:rsidRDefault="00A93FF4" w:rsidP="00B32478">
            <w:pPr>
              <w:numPr>
                <w:ilvl w:val="0"/>
                <w:numId w:val="2"/>
              </w:numPr>
              <w:tabs>
                <w:tab w:val="left" w:pos="360"/>
                <w:tab w:val="left" w:pos="851"/>
              </w:tabs>
              <w:spacing w:before="60" w:after="60" w:line="276" w:lineRule="auto"/>
              <w:ind w:left="360"/>
              <w:jc w:val="both"/>
              <w:rPr>
                <w:i/>
                <w:noProof/>
                <w:lang w:val="vi-VN"/>
              </w:rPr>
            </w:pPr>
            <w:r w:rsidRPr="000E3C40">
              <w:rPr>
                <w:b/>
                <w:iCs/>
                <w:noProof/>
                <w:lang w:val="vi-VN"/>
              </w:rPr>
              <w:t>Tài</w:t>
            </w:r>
            <w:r w:rsidRPr="000E3C40">
              <w:rPr>
                <w:b/>
                <w:bCs/>
                <w:noProof/>
                <w:lang w:val="vi-VN"/>
              </w:rPr>
              <w:t xml:space="preserve"> khoản thanh toán (TKTT)</w:t>
            </w:r>
            <w:r w:rsidRPr="000E3C40">
              <w:rPr>
                <w:noProof/>
                <w:lang w:val="vi-VN"/>
              </w:rPr>
              <w:t xml:space="preserve">: Là tài khoản tiền gửi không kỳ hạn của khách hàng mở tại </w:t>
            </w:r>
            <w:r w:rsidR="005834F9" w:rsidRPr="000E3C40">
              <w:rPr>
                <w:bCs/>
                <w:noProof/>
              </w:rPr>
              <w:t>Nam A Bank</w:t>
            </w:r>
            <w:r w:rsidRPr="000E3C40">
              <w:rPr>
                <w:noProof/>
                <w:lang w:val="vi-VN"/>
              </w:rPr>
              <w:t xml:space="preserve"> để sử dụng các dịch vụ thanh toán do </w:t>
            </w:r>
            <w:r w:rsidR="005834F9" w:rsidRPr="000E3C40">
              <w:rPr>
                <w:noProof/>
              </w:rPr>
              <w:t>Nam A Bank</w:t>
            </w:r>
            <w:r w:rsidRPr="000E3C40">
              <w:rPr>
                <w:noProof/>
                <w:lang w:val="vi-VN"/>
              </w:rPr>
              <w:t xml:space="preserve"> cung ứ</w:t>
            </w:r>
            <w:r w:rsidR="00C669A5" w:rsidRPr="000E3C40">
              <w:rPr>
                <w:noProof/>
                <w:lang w:val="vi-VN"/>
              </w:rPr>
              <w:t>ng/</w:t>
            </w:r>
            <w:r w:rsidRPr="000E3C40">
              <w:rPr>
                <w:b/>
                <w:bCs/>
                <w:i/>
                <w:noProof/>
                <w:lang w:val="vi-VN"/>
              </w:rPr>
              <w:t>Current account</w:t>
            </w:r>
            <w:r w:rsidRPr="000E3C40">
              <w:rPr>
                <w:i/>
                <w:noProof/>
                <w:lang w:val="vi-VN"/>
              </w:rPr>
              <w:t>: Refers to the demand deposit account of a customer opened at Nam A Bank for payment services provided by Nam A Bank.</w:t>
            </w:r>
            <w:r w:rsidRPr="000E3C40">
              <w:rPr>
                <w:i/>
                <w:noProof/>
                <w:lang w:val="vi-VN"/>
              </w:rPr>
              <w:tab/>
            </w:r>
          </w:p>
          <w:p w14:paraId="565CF205" w14:textId="22F7CA70" w:rsidR="00A93FF4" w:rsidRPr="000E3C40" w:rsidRDefault="00A93FF4" w:rsidP="00B32478">
            <w:pPr>
              <w:numPr>
                <w:ilvl w:val="0"/>
                <w:numId w:val="2"/>
              </w:numPr>
              <w:tabs>
                <w:tab w:val="left" w:pos="360"/>
                <w:tab w:val="left" w:pos="851"/>
              </w:tabs>
              <w:spacing w:before="60" w:after="60" w:line="276" w:lineRule="auto"/>
              <w:ind w:left="360"/>
              <w:jc w:val="both"/>
              <w:rPr>
                <w:bCs/>
                <w:noProof/>
                <w:lang w:val="vi-VN"/>
              </w:rPr>
            </w:pPr>
            <w:r w:rsidRPr="000E3C40">
              <w:rPr>
                <w:b/>
                <w:bCs/>
                <w:noProof/>
                <w:lang w:val="vi-VN"/>
              </w:rPr>
              <w:t>Tài khoản thanh toán chung</w:t>
            </w:r>
            <w:r w:rsidRPr="000E3C40">
              <w:rPr>
                <w:bCs/>
                <w:noProof/>
                <w:lang w:val="vi-VN"/>
              </w:rPr>
              <w:t>:</w:t>
            </w:r>
            <w:r w:rsidRPr="000E3C40">
              <w:rPr>
                <w:b/>
                <w:bCs/>
                <w:noProof/>
                <w:lang w:val="vi-VN"/>
              </w:rPr>
              <w:t xml:space="preserve"> </w:t>
            </w:r>
            <w:r w:rsidRPr="000E3C40">
              <w:rPr>
                <w:bCs/>
                <w:noProof/>
                <w:lang w:val="vi-VN"/>
              </w:rPr>
              <w:t xml:space="preserve">Là TKTT có ít nhất 02 (hai) chủ thể trở lên cùng đứng tên mở tài khoản. Chủ tài khoản thanh toán chung có thể là </w:t>
            </w:r>
            <w:r w:rsidR="004B0DAF" w:rsidRPr="000E3C40">
              <w:rPr>
                <w:bCs/>
                <w:noProof/>
                <w:lang w:val="vi-VN"/>
              </w:rPr>
              <w:t>tổ chức</w:t>
            </w:r>
            <w:r w:rsidRPr="000E3C40">
              <w:rPr>
                <w:bCs/>
                <w:noProof/>
                <w:lang w:val="vi-VN"/>
              </w:rPr>
              <w:t>. Mục đích sử dụng tài khoản thanh toán chung, quyền và nghĩa vụ các chủ tài khoản thanh toán chung và các quy định liên quan đến việc sử dụng tài khoản chung phải được xác định rõ bằng văn bản</w:t>
            </w:r>
            <w:r w:rsidR="00C669A5" w:rsidRPr="000E3C40">
              <w:rPr>
                <w:bCs/>
                <w:noProof/>
                <w:lang w:val="vi-VN"/>
              </w:rPr>
              <w:t>/</w:t>
            </w:r>
            <w:r w:rsidRPr="000E3C40">
              <w:rPr>
                <w:b/>
                <w:bCs/>
                <w:i/>
                <w:noProof/>
                <w:lang w:val="vi-VN"/>
              </w:rPr>
              <w:t>Joint current account</w:t>
            </w:r>
            <w:r w:rsidRPr="000E3C40">
              <w:rPr>
                <w:bCs/>
                <w:i/>
                <w:noProof/>
                <w:lang w:val="vi-VN"/>
              </w:rPr>
              <w:t>:</w:t>
            </w:r>
            <w:r w:rsidRPr="000E3C40">
              <w:rPr>
                <w:b/>
                <w:bCs/>
                <w:i/>
                <w:noProof/>
                <w:lang w:val="vi-VN"/>
              </w:rPr>
              <w:t xml:space="preserve"> </w:t>
            </w:r>
            <w:r w:rsidRPr="000E3C40">
              <w:rPr>
                <w:bCs/>
                <w:i/>
                <w:noProof/>
                <w:lang w:val="vi-VN"/>
              </w:rPr>
              <w:t>Refers to a current account with at least 02 (two) subjects whose names are used to open the account. The holder of joint current account</w:t>
            </w:r>
            <w:r w:rsidR="00B4214F" w:rsidRPr="000E3C40">
              <w:rPr>
                <w:bCs/>
                <w:i/>
                <w:noProof/>
                <w:lang w:val="en-GB"/>
              </w:rPr>
              <w:t xml:space="preserve"> is</w:t>
            </w:r>
            <w:r w:rsidRPr="000E3C40">
              <w:rPr>
                <w:bCs/>
                <w:i/>
                <w:noProof/>
                <w:lang w:val="vi-VN"/>
              </w:rPr>
              <w:t xml:space="preserve"> a</w:t>
            </w:r>
            <w:r w:rsidR="00DD7E33" w:rsidRPr="000E3C40">
              <w:rPr>
                <w:bCs/>
                <w:i/>
                <w:noProof/>
                <w:lang w:val="en-GB"/>
              </w:rPr>
              <w:t>n</w:t>
            </w:r>
            <w:r w:rsidRPr="000E3C40">
              <w:rPr>
                <w:bCs/>
                <w:i/>
                <w:noProof/>
                <w:lang w:val="vi-VN"/>
              </w:rPr>
              <w:t xml:space="preserve"> </w:t>
            </w:r>
            <w:r w:rsidR="004B0DAF" w:rsidRPr="000E3C40">
              <w:rPr>
                <w:bCs/>
                <w:i/>
                <w:noProof/>
                <w:lang w:val="vi-VN"/>
              </w:rPr>
              <w:t>organization</w:t>
            </w:r>
            <w:r w:rsidRPr="000E3C40">
              <w:rPr>
                <w:bCs/>
                <w:i/>
                <w:noProof/>
                <w:lang w:val="vi-VN"/>
              </w:rPr>
              <w:t>. The purposes for using joint current account, rights and obligations of joint current account holders, and regulations relating to the use of joint current account shall be specified in writing.</w:t>
            </w:r>
          </w:p>
          <w:p w14:paraId="46BD993C" w14:textId="77777777" w:rsidR="00A93FF4" w:rsidRPr="000E3C40" w:rsidRDefault="00A93FF4" w:rsidP="00B32478">
            <w:pPr>
              <w:numPr>
                <w:ilvl w:val="0"/>
                <w:numId w:val="2"/>
              </w:numPr>
              <w:tabs>
                <w:tab w:val="left" w:pos="360"/>
                <w:tab w:val="left" w:pos="851"/>
              </w:tabs>
              <w:spacing w:before="60" w:after="60" w:line="276" w:lineRule="auto"/>
              <w:ind w:left="360"/>
              <w:jc w:val="both"/>
              <w:rPr>
                <w:i/>
                <w:noProof/>
                <w:lang w:val="vi-VN"/>
              </w:rPr>
            </w:pPr>
            <w:r w:rsidRPr="000E3C40">
              <w:rPr>
                <w:b/>
                <w:bCs/>
                <w:noProof/>
                <w:lang w:val="vi-VN"/>
              </w:rPr>
              <w:t>Chủ tài khoản thanh toán</w:t>
            </w:r>
            <w:r w:rsidRPr="000E3C40">
              <w:rPr>
                <w:i/>
                <w:iCs/>
                <w:noProof/>
                <w:lang w:val="vi-VN"/>
              </w:rPr>
              <w:t xml:space="preserve"> </w:t>
            </w:r>
            <w:r w:rsidRPr="000E3C40">
              <w:rPr>
                <w:b/>
                <w:i/>
                <w:iCs/>
                <w:noProof/>
                <w:lang w:val="vi-VN"/>
              </w:rPr>
              <w:t>(sau đây gọi là Chủ tài khoản)</w:t>
            </w:r>
            <w:r w:rsidRPr="000E3C40">
              <w:rPr>
                <w:noProof/>
                <w:lang w:val="vi-VN"/>
              </w:rPr>
              <w:t>: Là người đứng tên mở tài khoản</w:t>
            </w:r>
            <w:r w:rsidR="000F5CD6" w:rsidRPr="000E3C40">
              <w:rPr>
                <w:noProof/>
                <w:lang w:val="vi-VN"/>
              </w:rPr>
              <w:t>/</w:t>
            </w:r>
            <w:r w:rsidRPr="000E3C40">
              <w:rPr>
                <w:b/>
                <w:bCs/>
                <w:i/>
                <w:noProof/>
                <w:lang w:val="vi-VN"/>
              </w:rPr>
              <w:t>Current account holder</w:t>
            </w:r>
            <w:r w:rsidRPr="000E3C40">
              <w:rPr>
                <w:i/>
                <w:iCs/>
                <w:noProof/>
                <w:lang w:val="vi-VN"/>
              </w:rPr>
              <w:t xml:space="preserve"> </w:t>
            </w:r>
            <w:r w:rsidRPr="000E3C40">
              <w:rPr>
                <w:b/>
                <w:i/>
                <w:iCs/>
                <w:noProof/>
                <w:lang w:val="vi-VN"/>
              </w:rPr>
              <w:t>(hereinafter referred to as the account holder)</w:t>
            </w:r>
            <w:r w:rsidRPr="000E3C40">
              <w:rPr>
                <w:i/>
                <w:noProof/>
                <w:lang w:val="vi-VN"/>
              </w:rPr>
              <w:t>: Refers to the person whose name is used to open an account.</w:t>
            </w:r>
          </w:p>
          <w:p w14:paraId="5C63144A" w14:textId="77777777" w:rsidR="00A93FF4" w:rsidRPr="000E3C40" w:rsidRDefault="00A93FF4" w:rsidP="003071DD">
            <w:pPr>
              <w:numPr>
                <w:ilvl w:val="4"/>
                <w:numId w:val="1"/>
              </w:numPr>
              <w:tabs>
                <w:tab w:val="left" w:pos="450"/>
              </w:tabs>
              <w:spacing w:before="60" w:after="60" w:line="276" w:lineRule="auto"/>
              <w:ind w:left="611" w:hanging="270"/>
              <w:jc w:val="both"/>
              <w:rPr>
                <w:i/>
                <w:noProof/>
                <w:lang w:val="vi-VN"/>
              </w:rPr>
            </w:pPr>
            <w:r w:rsidRPr="000E3C40">
              <w:rPr>
                <w:noProof/>
                <w:lang w:val="vi-VN"/>
              </w:rPr>
              <w:t xml:space="preserve">Đối với TKTT của </w:t>
            </w:r>
            <w:r w:rsidR="004B0DAF" w:rsidRPr="000E3C40">
              <w:rPr>
                <w:noProof/>
                <w:lang w:val="vi-VN"/>
              </w:rPr>
              <w:t>tổ chức</w:t>
            </w:r>
            <w:r w:rsidRPr="000E3C40">
              <w:rPr>
                <w:noProof/>
                <w:lang w:val="vi-VN"/>
              </w:rPr>
              <w:t xml:space="preserve">: Chủ tài khoản là </w:t>
            </w:r>
            <w:r w:rsidR="004B0DAF" w:rsidRPr="000E3C40">
              <w:rPr>
                <w:noProof/>
                <w:lang w:val="vi-VN"/>
              </w:rPr>
              <w:t>tổ chức</w:t>
            </w:r>
            <w:r w:rsidRPr="000E3C40">
              <w:rPr>
                <w:noProof/>
                <w:lang w:val="vi-VN"/>
              </w:rPr>
              <w:t xml:space="preserve"> đứng tên mở tài khoả</w:t>
            </w:r>
            <w:r w:rsidR="000F5CD6" w:rsidRPr="000E3C40">
              <w:rPr>
                <w:noProof/>
                <w:lang w:val="vi-VN"/>
              </w:rPr>
              <w:t>n/</w:t>
            </w:r>
            <w:r w:rsidRPr="000E3C40">
              <w:rPr>
                <w:i/>
                <w:noProof/>
                <w:lang w:val="vi-VN"/>
              </w:rPr>
              <w:t xml:space="preserve">For current account of a </w:t>
            </w:r>
            <w:r w:rsidR="004B0DAF" w:rsidRPr="000E3C40">
              <w:rPr>
                <w:i/>
                <w:noProof/>
                <w:lang w:val="vi-VN"/>
              </w:rPr>
              <w:t>organization</w:t>
            </w:r>
            <w:r w:rsidRPr="000E3C40">
              <w:rPr>
                <w:i/>
                <w:noProof/>
                <w:lang w:val="vi-VN"/>
              </w:rPr>
              <w:t xml:space="preserve">: The account holder shall be the </w:t>
            </w:r>
            <w:r w:rsidR="004B0DAF" w:rsidRPr="000E3C40">
              <w:rPr>
                <w:i/>
                <w:noProof/>
                <w:lang w:val="vi-VN"/>
              </w:rPr>
              <w:t>organization</w:t>
            </w:r>
            <w:r w:rsidRPr="000E3C40">
              <w:rPr>
                <w:i/>
                <w:noProof/>
                <w:lang w:val="vi-VN"/>
              </w:rPr>
              <w:t xml:space="preserve"> which opens the account.</w:t>
            </w:r>
          </w:p>
          <w:p w14:paraId="600E485A" w14:textId="2D329E94" w:rsidR="00A93FF4" w:rsidRPr="000E3C40" w:rsidRDefault="00A93FF4" w:rsidP="003071DD">
            <w:pPr>
              <w:numPr>
                <w:ilvl w:val="4"/>
                <w:numId w:val="1"/>
              </w:numPr>
              <w:tabs>
                <w:tab w:val="left" w:pos="450"/>
              </w:tabs>
              <w:spacing w:before="60" w:after="60" w:line="276" w:lineRule="auto"/>
              <w:ind w:left="611" w:hanging="270"/>
              <w:jc w:val="both"/>
              <w:rPr>
                <w:i/>
                <w:noProof/>
                <w:lang w:val="vi-VN"/>
              </w:rPr>
            </w:pPr>
            <w:r w:rsidRPr="000E3C40">
              <w:rPr>
                <w:noProof/>
                <w:lang w:val="vi-VN"/>
              </w:rPr>
              <w:t xml:space="preserve">Đối với tài khoản thanh toán chung: Chủ tài khoản là tất cả </w:t>
            </w:r>
            <w:r w:rsidR="004B0DAF" w:rsidRPr="000E3C40">
              <w:rPr>
                <w:noProof/>
                <w:lang w:val="vi-VN"/>
              </w:rPr>
              <w:t>tổ chức</w:t>
            </w:r>
            <w:r w:rsidR="006D30A4" w:rsidRPr="000E3C40">
              <w:rPr>
                <w:noProof/>
                <w:lang w:val="en-GB"/>
              </w:rPr>
              <w:t xml:space="preserve"> và/ hoặc cá nhân cùng</w:t>
            </w:r>
            <w:r w:rsidRPr="000E3C40">
              <w:rPr>
                <w:noProof/>
                <w:lang w:val="vi-VN"/>
              </w:rPr>
              <w:t xml:space="preserve"> đứng tên mở tài khoả</w:t>
            </w:r>
            <w:r w:rsidR="000F5CD6" w:rsidRPr="000E3C40">
              <w:rPr>
                <w:noProof/>
                <w:lang w:val="vi-VN"/>
              </w:rPr>
              <w:t>n/</w:t>
            </w:r>
            <w:r w:rsidR="00D8157F" w:rsidRPr="000E3C40">
              <w:rPr>
                <w:noProof/>
                <w:lang w:val="en-GB"/>
              </w:rPr>
              <w:t xml:space="preserve"> </w:t>
            </w:r>
            <w:r w:rsidRPr="000E3C40">
              <w:rPr>
                <w:i/>
                <w:noProof/>
                <w:lang w:val="vi-VN"/>
              </w:rPr>
              <w:t xml:space="preserve">For joint current account: The account holder shall be all legal entities </w:t>
            </w:r>
            <w:r w:rsidR="00D8157F" w:rsidRPr="000E3C40">
              <w:rPr>
                <w:i/>
                <w:noProof/>
                <w:lang w:val="vi-VN"/>
              </w:rPr>
              <w:t>and/</w:t>
            </w:r>
            <w:r w:rsidR="0003259C" w:rsidRPr="000E3C40">
              <w:rPr>
                <w:i/>
                <w:noProof/>
                <w:lang w:val="en-GB"/>
              </w:rPr>
              <w:t xml:space="preserve"> </w:t>
            </w:r>
            <w:r w:rsidR="00D8157F" w:rsidRPr="000E3C40">
              <w:rPr>
                <w:i/>
                <w:noProof/>
                <w:lang w:val="vi-VN"/>
              </w:rPr>
              <w:t>or</w:t>
            </w:r>
            <w:r w:rsidR="00D8157F" w:rsidRPr="000E3C40">
              <w:rPr>
                <w:i/>
                <w:noProof/>
                <w:lang w:val="en-GB"/>
              </w:rPr>
              <w:t xml:space="preserve"> </w:t>
            </w:r>
            <w:r w:rsidR="00D8157F" w:rsidRPr="000E3C40">
              <w:rPr>
                <w:i/>
                <w:noProof/>
                <w:lang w:val="vi-VN"/>
              </w:rPr>
              <w:t xml:space="preserve">individuals </w:t>
            </w:r>
            <w:r w:rsidRPr="000E3C40">
              <w:rPr>
                <w:i/>
                <w:noProof/>
                <w:lang w:val="vi-VN"/>
              </w:rPr>
              <w:t>that open the account.</w:t>
            </w:r>
          </w:p>
          <w:p w14:paraId="1EFA8CFF" w14:textId="799FAE3D" w:rsidR="00A93FF4" w:rsidRPr="000E3C40" w:rsidRDefault="00A93FF4" w:rsidP="00B32478">
            <w:pPr>
              <w:numPr>
                <w:ilvl w:val="0"/>
                <w:numId w:val="2"/>
              </w:numPr>
              <w:tabs>
                <w:tab w:val="left" w:pos="360"/>
                <w:tab w:val="left" w:pos="851"/>
              </w:tabs>
              <w:spacing w:before="60" w:after="60" w:line="276" w:lineRule="auto"/>
              <w:ind w:left="360"/>
              <w:jc w:val="both"/>
              <w:rPr>
                <w:i/>
                <w:noProof/>
                <w:lang w:val="vi-VN"/>
              </w:rPr>
            </w:pPr>
            <w:r w:rsidRPr="000E3C40">
              <w:rPr>
                <w:b/>
                <w:bCs/>
                <w:noProof/>
                <w:lang w:val="vi-VN"/>
              </w:rPr>
              <w:t>Dịch vụ thanh toán</w:t>
            </w:r>
            <w:r w:rsidRPr="000E3C40">
              <w:rPr>
                <w:noProof/>
                <w:lang w:val="vi-VN"/>
              </w:rPr>
              <w:t xml:space="preserve">: </w:t>
            </w:r>
            <w:r w:rsidRPr="000E3C40">
              <w:rPr>
                <w:rFonts w:eastAsia="Arial Unicode MS"/>
                <w:noProof/>
                <w:lang w:val="vi-VN"/>
              </w:rPr>
              <w:t xml:space="preserve">Là các dịch vụ do </w:t>
            </w:r>
            <w:r w:rsidR="005834F9" w:rsidRPr="000E3C40">
              <w:rPr>
                <w:rFonts w:eastAsia="Arial Unicode MS"/>
                <w:noProof/>
              </w:rPr>
              <w:t>Nam A Bank</w:t>
            </w:r>
            <w:r w:rsidRPr="000E3C40">
              <w:rPr>
                <w:rFonts w:eastAsia="Arial Unicode MS"/>
                <w:noProof/>
                <w:lang w:val="vi-VN"/>
              </w:rPr>
              <w:t xml:space="preserve"> cung ứng thông qua tài khoản thanh toán của khách hàng bao gồm các phương tiện thanh toán, dịch vụ thanh toán séc, lệnh chi, ủy nhiệm chi, nhờ thu, ủy nhiệm thu, thẻ ngân hàng, chuyển tiền, thu hộ, chi hộ, dịch vụ Ngân hàng Điện tử và các dịch vụ thanh toán khác</w:t>
            </w:r>
            <w:r w:rsidR="000F5CD6" w:rsidRPr="000E3C40">
              <w:rPr>
                <w:rFonts w:eastAsia="Arial Unicode MS"/>
                <w:noProof/>
                <w:lang w:val="vi-VN"/>
              </w:rPr>
              <w:t>/</w:t>
            </w:r>
            <w:r w:rsidRPr="000E3C40">
              <w:rPr>
                <w:b/>
                <w:bCs/>
                <w:i/>
                <w:noProof/>
                <w:lang w:val="vi-VN"/>
              </w:rPr>
              <w:t>Payment services</w:t>
            </w:r>
            <w:r w:rsidRPr="000E3C40">
              <w:rPr>
                <w:i/>
                <w:noProof/>
                <w:lang w:val="vi-VN"/>
              </w:rPr>
              <w:t xml:space="preserve">: </w:t>
            </w:r>
            <w:r w:rsidRPr="000E3C40">
              <w:rPr>
                <w:rFonts w:eastAsia="Arial Unicode MS"/>
                <w:i/>
                <w:noProof/>
                <w:lang w:val="vi-VN"/>
              </w:rPr>
              <w:t>Refers to services provided by Nam A Bank through the customer’s current account, including payment instruments, check payment, payment orders, standing orders, collection, encashment order, bank cards, letter of credit, money transfer, cash collection, cash payment, E-banking services, and other payment services.</w:t>
            </w:r>
          </w:p>
          <w:p w14:paraId="0CFFE67C" w14:textId="59275BB8" w:rsidR="00A93FF4" w:rsidRPr="000E3C40" w:rsidRDefault="00A93FF4" w:rsidP="00B32478">
            <w:pPr>
              <w:numPr>
                <w:ilvl w:val="0"/>
                <w:numId w:val="2"/>
              </w:numPr>
              <w:tabs>
                <w:tab w:val="left" w:pos="360"/>
                <w:tab w:val="left" w:pos="851"/>
              </w:tabs>
              <w:spacing w:before="60" w:after="60" w:line="276" w:lineRule="auto"/>
              <w:ind w:left="360"/>
              <w:jc w:val="both"/>
              <w:rPr>
                <w:i/>
                <w:noProof/>
                <w:lang w:val="vi-VN"/>
              </w:rPr>
            </w:pPr>
            <w:r w:rsidRPr="000E3C40">
              <w:rPr>
                <w:b/>
                <w:bCs/>
                <w:noProof/>
                <w:lang w:val="vi-VN"/>
              </w:rPr>
              <w:t>Số dư tối thiểu</w:t>
            </w:r>
            <w:r w:rsidRPr="000E3C40">
              <w:rPr>
                <w:noProof/>
                <w:lang w:val="vi-VN"/>
              </w:rPr>
              <w:t xml:space="preserve">: Là số dư thấp nhất mà Chủ tài khoản phải duy trì trong TKTT tại mọi thời điểm theo quy định của </w:t>
            </w:r>
            <w:r w:rsidR="005834F9" w:rsidRPr="000E3C40">
              <w:rPr>
                <w:noProof/>
              </w:rPr>
              <w:t>Nam A Bank</w:t>
            </w:r>
            <w:r w:rsidRPr="000E3C40">
              <w:rPr>
                <w:noProof/>
                <w:lang w:val="vi-VN"/>
              </w:rPr>
              <w:t xml:space="preserve"> từng thời kỳ</w:t>
            </w:r>
            <w:r w:rsidR="000F5CD6" w:rsidRPr="000E3C40">
              <w:rPr>
                <w:noProof/>
                <w:lang w:val="vi-VN"/>
              </w:rPr>
              <w:t>/</w:t>
            </w:r>
            <w:r w:rsidRPr="000E3C40">
              <w:rPr>
                <w:b/>
                <w:bCs/>
                <w:i/>
                <w:noProof/>
                <w:lang w:val="vi-VN"/>
              </w:rPr>
              <w:t>Minimum balance</w:t>
            </w:r>
            <w:r w:rsidRPr="000E3C40">
              <w:rPr>
                <w:i/>
                <w:noProof/>
                <w:lang w:val="vi-VN"/>
              </w:rPr>
              <w:t>: Refers to the lowest balance which has to be kept in the current account at any time by the Account Holder as specified from time to time by Nam A Bank.</w:t>
            </w:r>
          </w:p>
          <w:p w14:paraId="5039E056" w14:textId="76F8808C" w:rsidR="00A93FF4" w:rsidRPr="00CF753A" w:rsidRDefault="00A93FF4" w:rsidP="00CF753A">
            <w:pPr>
              <w:numPr>
                <w:ilvl w:val="0"/>
                <w:numId w:val="2"/>
              </w:numPr>
              <w:tabs>
                <w:tab w:val="left" w:pos="318"/>
                <w:tab w:val="left" w:pos="851"/>
              </w:tabs>
              <w:spacing w:before="60" w:after="60"/>
              <w:ind w:left="318" w:hanging="318"/>
              <w:jc w:val="both"/>
              <w:rPr>
                <w:b/>
                <w:bCs/>
                <w:noProof/>
                <w:lang w:val="vi-VN"/>
              </w:rPr>
            </w:pPr>
            <w:r w:rsidRPr="00563FAB">
              <w:rPr>
                <w:b/>
                <w:bCs/>
                <w:noProof/>
                <w:lang w:val="vi-VN"/>
              </w:rPr>
              <w:lastRenderedPageBreak/>
              <w:t>Thấu chi</w:t>
            </w:r>
            <w:r w:rsidRPr="00CF753A">
              <w:rPr>
                <w:b/>
                <w:bCs/>
                <w:noProof/>
                <w:lang w:val="vi-VN"/>
              </w:rPr>
              <w:t xml:space="preserve">: </w:t>
            </w:r>
            <w:r w:rsidRPr="00563FAB">
              <w:rPr>
                <w:bCs/>
                <w:noProof/>
                <w:lang w:val="vi-VN"/>
              </w:rPr>
              <w:t xml:space="preserve">Là một phương thức cho vay, qua đó </w:t>
            </w:r>
            <w:r w:rsidR="005834F9" w:rsidRPr="00CF753A">
              <w:rPr>
                <w:bCs/>
                <w:noProof/>
                <w:lang w:val="vi-VN"/>
              </w:rPr>
              <w:t>Nam A Bank</w:t>
            </w:r>
            <w:r w:rsidRPr="00563FAB">
              <w:rPr>
                <w:bCs/>
                <w:noProof/>
                <w:lang w:val="vi-VN"/>
              </w:rPr>
              <w:t xml:space="preserve"> chấp thuận cho chủ</w:t>
            </w:r>
            <w:r w:rsidRPr="000F1C78">
              <w:rPr>
                <w:bCs/>
                <w:noProof/>
                <w:lang w:val="vi-VN"/>
              </w:rPr>
              <w:t xml:space="preserve"> tài khoản chi vư</w:t>
            </w:r>
            <w:r w:rsidRPr="008E18A1">
              <w:rPr>
                <w:bCs/>
                <w:noProof/>
                <w:lang w:val="vi-VN"/>
              </w:rPr>
              <w:t>ợt số ti</w:t>
            </w:r>
            <w:r w:rsidRPr="002231DA">
              <w:rPr>
                <w:bCs/>
                <w:noProof/>
                <w:lang w:val="vi-VN"/>
              </w:rPr>
              <w:t>ền có trên tài khoản thanh toán củ</w:t>
            </w:r>
            <w:r w:rsidRPr="00AE6F85">
              <w:rPr>
                <w:bCs/>
                <w:noProof/>
                <w:lang w:val="vi-VN"/>
              </w:rPr>
              <w:t>a chủ tài khoả</w:t>
            </w:r>
            <w:r w:rsidRPr="003B7C3D">
              <w:rPr>
                <w:bCs/>
                <w:noProof/>
                <w:lang w:val="vi-VN"/>
              </w:rPr>
              <w:t>n một mức thấ</w:t>
            </w:r>
            <w:r w:rsidRPr="00D62055">
              <w:rPr>
                <w:bCs/>
                <w:noProof/>
                <w:lang w:val="vi-VN"/>
              </w:rPr>
              <w:t>u chi t</w:t>
            </w:r>
            <w:r w:rsidRPr="00073859">
              <w:rPr>
                <w:bCs/>
                <w:noProof/>
                <w:lang w:val="vi-VN"/>
              </w:rPr>
              <w:t>ối đa đ</w:t>
            </w:r>
            <w:r w:rsidRPr="00D26470">
              <w:rPr>
                <w:bCs/>
                <w:noProof/>
                <w:lang w:val="vi-VN"/>
              </w:rPr>
              <w:t>ể</w:t>
            </w:r>
            <w:r w:rsidRPr="002A7540">
              <w:rPr>
                <w:bCs/>
                <w:noProof/>
                <w:lang w:val="vi-VN"/>
              </w:rPr>
              <w:t xml:space="preserve"> thự</w:t>
            </w:r>
            <w:r w:rsidRPr="00DE6ADD">
              <w:rPr>
                <w:bCs/>
                <w:noProof/>
                <w:lang w:val="vi-VN"/>
              </w:rPr>
              <w:t>c hiệ</w:t>
            </w:r>
            <w:r w:rsidRPr="000E377D">
              <w:rPr>
                <w:bCs/>
                <w:noProof/>
                <w:lang w:val="vi-VN"/>
              </w:rPr>
              <w:t>n dị</w:t>
            </w:r>
            <w:r w:rsidRPr="003F1982">
              <w:rPr>
                <w:bCs/>
                <w:noProof/>
                <w:lang w:val="vi-VN"/>
              </w:rPr>
              <w:t>ch vụ</w:t>
            </w:r>
            <w:r w:rsidRPr="00317E9D">
              <w:rPr>
                <w:bCs/>
                <w:noProof/>
                <w:lang w:val="vi-VN"/>
              </w:rPr>
              <w:t xml:space="preserve"> thanh toán trên TKTT</w:t>
            </w:r>
            <w:r w:rsidR="00785FC5" w:rsidRPr="00317E9D">
              <w:rPr>
                <w:bCs/>
                <w:noProof/>
                <w:lang w:val="vi-VN"/>
              </w:rPr>
              <w:t>.Mức thấu chi t</w:t>
            </w:r>
            <w:r w:rsidR="00785FC5" w:rsidRPr="00511897">
              <w:rPr>
                <w:bCs/>
                <w:noProof/>
                <w:lang w:val="vi-VN"/>
              </w:rPr>
              <w:t>ố</w:t>
            </w:r>
            <w:r w:rsidR="00785FC5" w:rsidRPr="00AA4ADA">
              <w:rPr>
                <w:bCs/>
                <w:noProof/>
                <w:lang w:val="vi-VN"/>
              </w:rPr>
              <w:t>i đa được duy trì trong một khoảng thời gian tối đa 01 (một) năm.</w:t>
            </w:r>
            <w:r w:rsidR="000F5CD6" w:rsidRPr="00AA4ADA">
              <w:rPr>
                <w:bCs/>
                <w:noProof/>
                <w:lang w:val="vi-VN"/>
              </w:rPr>
              <w:t>/</w:t>
            </w:r>
            <w:r w:rsidRPr="00CF753A">
              <w:rPr>
                <w:b/>
                <w:bCs/>
                <w:i/>
                <w:noProof/>
                <w:lang w:val="vi-VN"/>
              </w:rPr>
              <w:t>Overdraft:</w:t>
            </w:r>
            <w:r w:rsidRPr="00CF753A">
              <w:rPr>
                <w:bCs/>
                <w:i/>
                <w:noProof/>
                <w:lang w:val="vi-VN"/>
              </w:rPr>
              <w:t xml:space="preserve"> Refers to a lending method in which Nam A Bank allows the account holder exceed a passitive balance under overdraft limit for carrying out payment services on current account.</w:t>
            </w:r>
            <w:r w:rsidR="00563FAB">
              <w:t xml:space="preserve"> </w:t>
            </w:r>
            <w:r w:rsidR="00563FAB" w:rsidRPr="00563FAB">
              <w:rPr>
                <w:bCs/>
                <w:i/>
                <w:noProof/>
                <w:lang w:val="vi-VN"/>
              </w:rPr>
              <w:t>The maximum overdraft level is maintained for a maximum period of 01 (one) year</w:t>
            </w:r>
            <w:r w:rsidR="00563FAB">
              <w:rPr>
                <w:bCs/>
                <w:i/>
                <w:noProof/>
              </w:rPr>
              <w:t>.</w:t>
            </w:r>
          </w:p>
          <w:p w14:paraId="57603369" w14:textId="366862DC" w:rsidR="007A6592" w:rsidRPr="00AE6F85" w:rsidRDefault="00A93FF4" w:rsidP="00CF753A">
            <w:pPr>
              <w:numPr>
                <w:ilvl w:val="0"/>
                <w:numId w:val="2"/>
              </w:numPr>
              <w:tabs>
                <w:tab w:val="left" w:pos="360"/>
                <w:tab w:val="left" w:pos="851"/>
              </w:tabs>
              <w:spacing w:before="60" w:after="60"/>
              <w:ind w:left="360"/>
              <w:jc w:val="both"/>
              <w:rPr>
                <w:i/>
                <w:noProof/>
                <w:lang w:val="vi-VN"/>
              </w:rPr>
            </w:pPr>
            <w:r w:rsidRPr="00563FAB">
              <w:rPr>
                <w:b/>
                <w:bCs/>
                <w:noProof/>
                <w:lang w:val="vi-VN"/>
              </w:rPr>
              <w:t>Đơn vị kinh doanh (ĐVKD)</w:t>
            </w:r>
            <w:r w:rsidRPr="00563FAB">
              <w:rPr>
                <w:bCs/>
                <w:noProof/>
                <w:lang w:val="vi-VN"/>
              </w:rPr>
              <w:t>: Là Trung tâm kinh doanh, các Chi nhánh, Phòng Giao d</w:t>
            </w:r>
            <w:r w:rsidRPr="000F1C78">
              <w:rPr>
                <w:bCs/>
                <w:noProof/>
                <w:lang w:val="vi-VN"/>
              </w:rPr>
              <w:t>ịch và các đơn vị</w:t>
            </w:r>
            <w:r w:rsidRPr="008E18A1">
              <w:rPr>
                <w:bCs/>
                <w:noProof/>
                <w:lang w:val="vi-VN"/>
              </w:rPr>
              <w:t xml:space="preserve"> có chức năng kinh doanh trự</w:t>
            </w:r>
            <w:r w:rsidRPr="002231DA">
              <w:rPr>
                <w:bCs/>
                <w:noProof/>
                <w:lang w:val="vi-VN"/>
              </w:rPr>
              <w:t xml:space="preserve">c thuộc </w:t>
            </w:r>
            <w:r w:rsidR="005834F9" w:rsidRPr="00CF753A">
              <w:rPr>
                <w:bCs/>
                <w:noProof/>
                <w:lang w:val="vi-VN"/>
              </w:rPr>
              <w:t>Nam A Bank</w:t>
            </w:r>
            <w:r w:rsidR="00FF4A48" w:rsidRPr="00563FAB">
              <w:rPr>
                <w:bCs/>
                <w:noProof/>
                <w:lang w:val="vi-VN"/>
              </w:rPr>
              <w:t>/</w:t>
            </w:r>
            <w:r w:rsidRPr="00563FAB">
              <w:rPr>
                <w:b/>
                <w:bCs/>
                <w:i/>
                <w:noProof/>
                <w:lang w:val="vi-VN"/>
              </w:rPr>
              <w:t>Business units</w:t>
            </w:r>
            <w:r w:rsidRPr="00CF753A">
              <w:rPr>
                <w:b/>
                <w:bCs/>
                <w:i/>
                <w:noProof/>
                <w:lang w:val="vi-VN"/>
              </w:rPr>
              <w:t>:</w:t>
            </w:r>
            <w:r w:rsidRPr="00563FAB">
              <w:rPr>
                <w:bCs/>
                <w:i/>
                <w:noProof/>
                <w:lang w:val="vi-VN"/>
              </w:rPr>
              <w:t xml:space="preserve"> Refers to Business Centers, Branches, Transaction Offices, and units with business functions under the control of Nam A Bank</w:t>
            </w:r>
            <w:r w:rsidRPr="00AE6F85">
              <w:rPr>
                <w:bCs/>
                <w:i/>
                <w:noProof/>
                <w:lang w:val="vi-VN"/>
              </w:rPr>
              <w:t>.</w:t>
            </w:r>
          </w:p>
        </w:tc>
      </w:tr>
    </w:tbl>
    <w:p w14:paraId="5F6626C7" w14:textId="77777777" w:rsidR="0017602B" w:rsidRPr="000E3C40" w:rsidRDefault="0017602B" w:rsidP="000E3C40">
      <w:pPr>
        <w:spacing w:before="60" w:after="60"/>
        <w:rPr>
          <w:noProof/>
          <w:lang w:val="vi-VN"/>
        </w:rPr>
      </w:pPr>
    </w:p>
    <w:tbl>
      <w:tblPr>
        <w:tblStyle w:val="TableGrid"/>
        <w:tblW w:w="10998" w:type="dxa"/>
        <w:tblBorders>
          <w:top w:val="dotted" w:sz="4" w:space="0" w:color="00B0F0"/>
          <w:left w:val="dotted" w:sz="4" w:space="0" w:color="00B0F0"/>
          <w:bottom w:val="dotted" w:sz="4" w:space="0" w:color="00B0F0"/>
          <w:right w:val="dotted" w:sz="4" w:space="0" w:color="00B0F0"/>
          <w:insideH w:val="dotted" w:sz="4" w:space="0" w:color="00B0F0"/>
          <w:insideV w:val="single" w:sz="8" w:space="0" w:color="FFFFFF" w:themeColor="background1"/>
        </w:tblBorders>
        <w:tblLook w:val="04A0" w:firstRow="1" w:lastRow="0" w:firstColumn="1" w:lastColumn="0" w:noHBand="0" w:noVBand="1"/>
      </w:tblPr>
      <w:tblGrid>
        <w:gridCol w:w="10998"/>
      </w:tblGrid>
      <w:tr w:rsidR="00F40A84" w:rsidRPr="000E3C40" w14:paraId="7DDA33CD" w14:textId="77777777" w:rsidTr="00F52BA5">
        <w:tc>
          <w:tcPr>
            <w:tcW w:w="10998" w:type="dxa"/>
            <w:shd w:val="clear" w:color="auto" w:fill="F2F2F2" w:themeFill="background1" w:themeFillShade="F2"/>
            <w:vAlign w:val="center"/>
          </w:tcPr>
          <w:p w14:paraId="6CEA916F" w14:textId="77777777" w:rsidR="003942DF" w:rsidRPr="000E3C40" w:rsidRDefault="00127B07" w:rsidP="000E3C40">
            <w:pPr>
              <w:spacing w:before="60" w:after="60" w:line="276" w:lineRule="auto"/>
              <w:ind w:firstLine="0"/>
              <w:rPr>
                <w:noProof/>
                <w:lang w:val="vi-VN"/>
              </w:rPr>
            </w:pPr>
            <w:r w:rsidRPr="000E3C40">
              <w:rPr>
                <w:noProof/>
                <w:lang w:val="vi-VN"/>
              </w:rPr>
              <w:br w:type="page"/>
            </w:r>
            <w:r w:rsidR="00575FF1" w:rsidRPr="00B012C3">
              <w:rPr>
                <w:b/>
                <w:bCs/>
                <w:noProof/>
                <w:lang w:val="vi-VN"/>
              </w:rPr>
              <w:t xml:space="preserve">ĐIỀU </w:t>
            </w:r>
            <w:r w:rsidR="00A1664B" w:rsidRPr="00B012C3">
              <w:rPr>
                <w:b/>
                <w:bCs/>
                <w:noProof/>
                <w:lang w:val="vi-VN"/>
              </w:rPr>
              <w:t xml:space="preserve">II. </w:t>
            </w:r>
            <w:r w:rsidR="00DF136A" w:rsidRPr="00B012C3">
              <w:rPr>
                <w:b/>
                <w:bCs/>
                <w:noProof/>
                <w:lang w:val="vi-VN"/>
              </w:rPr>
              <w:t>QUẢN LÝ VÀ SỬ DỤNG TÀI KHOẢN THANH TOÁN</w:t>
            </w:r>
            <w:r w:rsidR="00A93FF4" w:rsidRPr="000E3C40">
              <w:rPr>
                <w:noProof/>
                <w:lang w:val="vi-VN"/>
              </w:rPr>
              <w:t>/</w:t>
            </w:r>
            <w:r w:rsidR="00A93FF4" w:rsidRPr="000E3C40">
              <w:rPr>
                <w:i/>
                <w:noProof/>
                <w:lang w:val="vi-VN"/>
              </w:rPr>
              <w:t xml:space="preserve"> </w:t>
            </w:r>
            <w:r w:rsidR="007E71D6" w:rsidRPr="000E3C40">
              <w:rPr>
                <w:i/>
                <w:noProof/>
                <w:lang w:val="vi-VN"/>
              </w:rPr>
              <w:t>MANAGEMENT AND USE OF CURRENT ACCOUNT</w:t>
            </w:r>
          </w:p>
        </w:tc>
      </w:tr>
      <w:tr w:rsidR="006A44B3" w:rsidRPr="000E3C40" w14:paraId="649A66B5" w14:textId="77777777" w:rsidTr="005031CF">
        <w:tc>
          <w:tcPr>
            <w:tcW w:w="10998" w:type="dxa"/>
            <w:shd w:val="clear" w:color="auto" w:fill="auto"/>
            <w:vAlign w:val="center"/>
          </w:tcPr>
          <w:p w14:paraId="476961D5" w14:textId="5A5A6D7F" w:rsidR="005D4E90" w:rsidRPr="000E3C40" w:rsidRDefault="005D4E90" w:rsidP="000E3C40">
            <w:pPr>
              <w:numPr>
                <w:ilvl w:val="0"/>
                <w:numId w:val="3"/>
              </w:numPr>
              <w:tabs>
                <w:tab w:val="left" w:pos="360"/>
                <w:tab w:val="left" w:pos="851"/>
              </w:tabs>
              <w:spacing w:before="60" w:after="60" w:line="276" w:lineRule="auto"/>
              <w:ind w:left="360"/>
              <w:jc w:val="both"/>
              <w:rPr>
                <w:b/>
                <w:bCs/>
                <w:i/>
                <w:noProof/>
                <w:lang w:val="vi-VN"/>
              </w:rPr>
            </w:pPr>
            <w:r w:rsidRPr="000E3C40">
              <w:rPr>
                <w:noProof/>
                <w:lang w:val="vi-VN"/>
              </w:rPr>
              <w:t xml:space="preserve">Chủ tài khoản được </w:t>
            </w:r>
            <w:r w:rsidRPr="000E3C40">
              <w:rPr>
                <w:noProof/>
                <w:shd w:val="clear" w:color="auto" w:fill="FFFFFF"/>
                <w:lang w:val="vi-VN"/>
              </w:rPr>
              <w:t>sử dụng</w:t>
            </w:r>
            <w:r w:rsidRPr="000E3C40">
              <w:rPr>
                <w:noProof/>
                <w:lang w:val="vi-VN"/>
              </w:rPr>
              <w:t xml:space="preserve"> tài khoản thanh toán để nộp, rút tiền mặt và yêu cầu </w:t>
            </w:r>
            <w:r w:rsidR="005834F9" w:rsidRPr="000E3C40">
              <w:rPr>
                <w:noProof/>
              </w:rPr>
              <w:t>Nam A Bank</w:t>
            </w:r>
            <w:r w:rsidRPr="000E3C40">
              <w:rPr>
                <w:noProof/>
                <w:lang w:val="vi-VN"/>
              </w:rPr>
              <w:t xml:space="preserve"> cung ứng dịch vụ thanh toán qua tài khoản như: cung ứng phương tiện thanh toán, thực hiện dịch vụ thanh toán séc, lệnh chi, ủy nhiệm chi, nhờ thu, ủy nhiệm thu, thẻ ngân hàng, chuyển tiền, thu hộ, chi hộ</w:t>
            </w:r>
            <w:r w:rsidR="007D1667">
              <w:rPr>
                <w:noProof/>
              </w:rPr>
              <w:t xml:space="preserve">, </w:t>
            </w:r>
            <w:r w:rsidR="007D1667" w:rsidRPr="000E3C40">
              <w:rPr>
                <w:rFonts w:eastAsia="Arial Unicode MS"/>
                <w:noProof/>
                <w:lang w:val="vi-VN"/>
              </w:rPr>
              <w:t>dịch vụ Ngân hàng Điện tử</w:t>
            </w:r>
            <w:r w:rsidRPr="000E3C40">
              <w:rPr>
                <w:noProof/>
                <w:lang w:val="vi-VN"/>
              </w:rPr>
              <w:t xml:space="preserve"> và các dịch vụ gia tăng khác phù hợp với quy định của pháp luật hiện hành</w:t>
            </w:r>
            <w:r w:rsidR="00D1666A" w:rsidRPr="000E3C40">
              <w:rPr>
                <w:noProof/>
              </w:rPr>
              <w:t>/</w:t>
            </w:r>
            <w:r w:rsidR="00D1666A" w:rsidRPr="00B32478">
              <w:rPr>
                <w:i/>
                <w:iCs/>
                <w:noProof/>
              </w:rPr>
              <w:t xml:space="preserve">The account holder can use the payment account to deposit and withdraw cash and request Nam A Bank to provide payment services through the account such as: providing payment facilities, performing check payment services , payment order, payment order, collection, authorized collection, bank card, money transfer, </w:t>
            </w:r>
            <w:r w:rsidR="007D1667" w:rsidRPr="000E3C40">
              <w:rPr>
                <w:rFonts w:eastAsia="Arial Unicode MS"/>
                <w:i/>
                <w:noProof/>
                <w:lang w:val="vi-VN"/>
              </w:rPr>
              <w:t>cash collection, cash payment, E-banking services</w:t>
            </w:r>
            <w:r w:rsidR="00D1666A" w:rsidRPr="00B32478">
              <w:rPr>
                <w:i/>
                <w:iCs/>
                <w:noProof/>
              </w:rPr>
              <w:t xml:space="preserve"> and other added services in accordance with current laws</w:t>
            </w:r>
            <w:r w:rsidRPr="000E3C40">
              <w:rPr>
                <w:noProof/>
                <w:lang w:val="vi-VN"/>
              </w:rPr>
              <w:t>.</w:t>
            </w:r>
          </w:p>
          <w:p w14:paraId="37022FA4" w14:textId="05E3611C" w:rsidR="00A93FF4" w:rsidRPr="000E3C40" w:rsidRDefault="00A93FF4" w:rsidP="000E3C40">
            <w:pPr>
              <w:numPr>
                <w:ilvl w:val="0"/>
                <w:numId w:val="3"/>
              </w:numPr>
              <w:tabs>
                <w:tab w:val="left" w:pos="360"/>
                <w:tab w:val="left" w:pos="851"/>
              </w:tabs>
              <w:spacing w:before="60" w:after="60" w:line="276" w:lineRule="auto"/>
              <w:ind w:left="360"/>
              <w:jc w:val="both"/>
              <w:rPr>
                <w:b/>
                <w:bCs/>
                <w:i/>
                <w:noProof/>
                <w:lang w:val="vi-VN"/>
              </w:rPr>
            </w:pPr>
            <w:r w:rsidRPr="000E3C40">
              <w:rPr>
                <w:noProof/>
                <w:lang w:val="vi-VN"/>
              </w:rPr>
              <w:t>Các chữ ký, mẫu dấu</w:t>
            </w:r>
            <w:r w:rsidR="00A63A31" w:rsidRPr="000E3C40">
              <w:rPr>
                <w:noProof/>
                <w:lang w:val="en-GB"/>
              </w:rPr>
              <w:t xml:space="preserve"> </w:t>
            </w:r>
            <w:r w:rsidRPr="000E3C40">
              <w:rPr>
                <w:noProof/>
                <w:lang w:val="vi-VN"/>
              </w:rPr>
              <w:t xml:space="preserve">trên chứng từ giao dịch với </w:t>
            </w:r>
            <w:r w:rsidR="005834F9" w:rsidRPr="000E3C40">
              <w:rPr>
                <w:noProof/>
              </w:rPr>
              <w:t>Nam A Bank</w:t>
            </w:r>
            <w:r w:rsidRPr="000E3C40">
              <w:rPr>
                <w:noProof/>
                <w:lang w:val="vi-VN"/>
              </w:rPr>
              <w:t xml:space="preserve"> phải khớp đúng với mẫu chữ ký, mẫu dấu đã đăng ký tại </w:t>
            </w:r>
            <w:r w:rsidR="005834F9" w:rsidRPr="000E3C40">
              <w:rPr>
                <w:noProof/>
              </w:rPr>
              <w:t>Nam A Bank</w:t>
            </w:r>
            <w:r w:rsidRPr="000E3C40">
              <w:rPr>
                <w:noProof/>
                <w:lang w:val="vi-VN"/>
              </w:rPr>
              <w:t xml:space="preserve"> nơi mở TKTT</w:t>
            </w:r>
            <w:r w:rsidR="00A4722C" w:rsidRPr="000E3C40">
              <w:rPr>
                <w:noProof/>
                <w:lang w:val="vi-VN"/>
              </w:rPr>
              <w:t>/</w:t>
            </w:r>
            <w:r w:rsidRPr="000E3C40">
              <w:rPr>
                <w:i/>
                <w:noProof/>
                <w:lang w:val="vi-VN"/>
              </w:rPr>
              <w:t>Signatures and stamps</w:t>
            </w:r>
            <w:r w:rsidR="00A63A31" w:rsidRPr="000E3C40">
              <w:rPr>
                <w:i/>
                <w:noProof/>
                <w:lang w:val="en-GB"/>
              </w:rPr>
              <w:t xml:space="preserve"> </w:t>
            </w:r>
            <w:r w:rsidRPr="000E3C40">
              <w:rPr>
                <w:i/>
                <w:noProof/>
                <w:lang w:val="vi-VN"/>
              </w:rPr>
              <w:t>on all transaction documents with Nam A Bank shall match the specimen signatures and stamps registered</w:t>
            </w:r>
            <w:r w:rsidR="00037414" w:rsidRPr="000E3C40">
              <w:rPr>
                <w:i/>
                <w:noProof/>
                <w:lang w:val="en-GB"/>
              </w:rPr>
              <w:t xml:space="preserve"> </w:t>
            </w:r>
            <w:r w:rsidRPr="000E3C40">
              <w:rPr>
                <w:i/>
                <w:noProof/>
                <w:lang w:val="vi-VN"/>
              </w:rPr>
              <w:t>with Nam A Bank where the current account is opened.</w:t>
            </w:r>
          </w:p>
          <w:p w14:paraId="69EA7D45" w14:textId="7F113394" w:rsidR="00A93FF4" w:rsidRPr="000E3C40" w:rsidRDefault="00A93FF4" w:rsidP="000E3C40">
            <w:pPr>
              <w:numPr>
                <w:ilvl w:val="0"/>
                <w:numId w:val="3"/>
              </w:numPr>
              <w:tabs>
                <w:tab w:val="left" w:pos="360"/>
                <w:tab w:val="left" w:pos="851"/>
              </w:tabs>
              <w:spacing w:before="60" w:after="60" w:line="276" w:lineRule="auto"/>
              <w:ind w:left="360"/>
              <w:jc w:val="both"/>
              <w:rPr>
                <w:b/>
                <w:bCs/>
                <w:i/>
                <w:noProof/>
                <w:lang w:val="vi-VN"/>
              </w:rPr>
            </w:pPr>
            <w:r w:rsidRPr="000E3C40">
              <w:rPr>
                <w:noProof/>
                <w:lang w:val="vi-VN"/>
              </w:rPr>
              <w:t xml:space="preserve">Việc sử dụng TKTT bằng ngoại tệ, TKTT bằng đồng Việt Nam phải tuân thủ theo quy định của pháp luật về quản lý ngoại hối và quy định của </w:t>
            </w:r>
            <w:r w:rsidR="005834F9" w:rsidRPr="000E3C40">
              <w:rPr>
                <w:noProof/>
              </w:rPr>
              <w:t>Nam A Bank</w:t>
            </w:r>
            <w:r w:rsidR="00A4722C" w:rsidRPr="000E3C40">
              <w:rPr>
                <w:noProof/>
                <w:lang w:val="vi-VN"/>
              </w:rPr>
              <w:t>/</w:t>
            </w:r>
            <w:r w:rsidRPr="000E3C40">
              <w:rPr>
                <w:i/>
                <w:noProof/>
                <w:lang w:val="vi-VN"/>
              </w:rPr>
              <w:t>The use of current account in foreign currency and Vietnamese Dong shall comply with legal provisions on foreign exchange management and regulations of Nam A Bank.</w:t>
            </w:r>
          </w:p>
          <w:p w14:paraId="63D49FF9" w14:textId="5DA57041" w:rsidR="00A93FF4" w:rsidRPr="00563FAB" w:rsidRDefault="00A93FF4" w:rsidP="00CF753A">
            <w:pPr>
              <w:pStyle w:val="ListParagraph"/>
              <w:numPr>
                <w:ilvl w:val="0"/>
                <w:numId w:val="3"/>
              </w:numPr>
              <w:tabs>
                <w:tab w:val="left" w:pos="360"/>
                <w:tab w:val="left" w:pos="454"/>
                <w:tab w:val="left" w:pos="851"/>
                <w:tab w:val="left" w:pos="993"/>
              </w:tabs>
              <w:spacing w:before="60" w:after="60"/>
              <w:ind w:left="313" w:hanging="313"/>
              <w:jc w:val="both"/>
              <w:rPr>
                <w:b/>
                <w:bCs/>
                <w:i/>
                <w:noProof/>
                <w:lang w:val="vi-VN"/>
              </w:rPr>
            </w:pPr>
            <w:r w:rsidRPr="00563FAB">
              <w:rPr>
                <w:iCs/>
                <w:noProof/>
                <w:lang w:val="vi-VN"/>
              </w:rPr>
              <w:t>Trườ</w:t>
            </w:r>
            <w:r w:rsidRPr="000F1C78">
              <w:rPr>
                <w:iCs/>
                <w:noProof/>
                <w:lang w:val="vi-VN"/>
              </w:rPr>
              <w:t>ng hợp lo</w:t>
            </w:r>
            <w:r w:rsidRPr="008E18A1">
              <w:rPr>
                <w:iCs/>
                <w:noProof/>
                <w:lang w:val="vi-VN"/>
              </w:rPr>
              <w:t>ại tiền chuy</w:t>
            </w:r>
            <w:r w:rsidRPr="002231DA">
              <w:rPr>
                <w:iCs/>
                <w:noProof/>
                <w:lang w:val="vi-VN"/>
              </w:rPr>
              <w:t>ển đến khác loại ti</w:t>
            </w:r>
            <w:r w:rsidRPr="00AE6F85">
              <w:rPr>
                <w:iCs/>
                <w:noProof/>
                <w:lang w:val="vi-VN"/>
              </w:rPr>
              <w:t xml:space="preserve">ền </w:t>
            </w:r>
            <w:r w:rsidRPr="00AE6F85">
              <w:rPr>
                <w:noProof/>
                <w:lang w:val="vi-VN"/>
              </w:rPr>
              <w:t>Chủ</w:t>
            </w:r>
            <w:r w:rsidRPr="00563FAB">
              <w:rPr>
                <w:noProof/>
                <w:lang w:val="vi-VN"/>
              </w:rPr>
              <w:t xml:space="preserve"> tài khoản</w:t>
            </w:r>
            <w:r w:rsidRPr="003B7C3D">
              <w:rPr>
                <w:iCs/>
                <w:noProof/>
                <w:lang w:val="vi-VN"/>
              </w:rPr>
              <w:t xml:space="preserve"> đang mở TKTT tại </w:t>
            </w:r>
            <w:r w:rsidR="005834F9" w:rsidRPr="003B7C3D">
              <w:rPr>
                <w:iCs/>
                <w:noProof/>
              </w:rPr>
              <w:t>Nam A Bank</w:t>
            </w:r>
            <w:r w:rsidRPr="00D62055">
              <w:rPr>
                <w:iCs/>
                <w:noProof/>
                <w:lang w:val="vi-VN"/>
              </w:rPr>
              <w:t xml:space="preserve">, </w:t>
            </w:r>
            <w:r w:rsidR="005834F9" w:rsidRPr="00073859">
              <w:rPr>
                <w:iCs/>
                <w:noProof/>
              </w:rPr>
              <w:t xml:space="preserve">Nam A Bank </w:t>
            </w:r>
            <w:r w:rsidRPr="00073859">
              <w:rPr>
                <w:iCs/>
                <w:noProof/>
                <w:lang w:val="vi-VN"/>
              </w:rPr>
              <w:t>s</w:t>
            </w:r>
            <w:r w:rsidRPr="00D26470">
              <w:rPr>
                <w:iCs/>
                <w:noProof/>
                <w:lang w:val="vi-VN"/>
              </w:rPr>
              <w:t>ẽ</w:t>
            </w:r>
            <w:r w:rsidRPr="002A7540">
              <w:rPr>
                <w:iCs/>
                <w:noProof/>
                <w:lang w:val="vi-VN"/>
              </w:rPr>
              <w:t xml:space="preserve"> tự</w:t>
            </w:r>
            <w:r w:rsidRPr="00DE6ADD">
              <w:rPr>
                <w:iCs/>
                <w:noProof/>
                <w:lang w:val="vi-VN"/>
              </w:rPr>
              <w:t xml:space="preserve"> độ</w:t>
            </w:r>
            <w:r w:rsidRPr="000E377D">
              <w:rPr>
                <w:iCs/>
                <w:noProof/>
                <w:lang w:val="vi-VN"/>
              </w:rPr>
              <w:t>ng chuyể</w:t>
            </w:r>
            <w:r w:rsidRPr="003F1982">
              <w:rPr>
                <w:iCs/>
                <w:noProof/>
                <w:lang w:val="vi-VN"/>
              </w:rPr>
              <w:t>n đổ</w:t>
            </w:r>
            <w:r w:rsidRPr="00317E9D">
              <w:rPr>
                <w:iCs/>
                <w:noProof/>
                <w:lang w:val="vi-VN"/>
              </w:rPr>
              <w:t xml:space="preserve">i sang loại tiền VND </w:t>
            </w:r>
            <w:r w:rsidRPr="00563FAB">
              <w:rPr>
                <w:noProof/>
                <w:lang w:val="vi-VN"/>
              </w:rPr>
              <w:t>Chủ tài khoản</w:t>
            </w:r>
            <w:r w:rsidRPr="003B7C3D">
              <w:rPr>
                <w:iCs/>
                <w:noProof/>
                <w:lang w:val="vi-VN"/>
              </w:rPr>
              <w:t xml:space="preserve"> đang mở tại </w:t>
            </w:r>
            <w:r w:rsidR="005834F9" w:rsidRPr="003B7C3D">
              <w:rPr>
                <w:iCs/>
                <w:noProof/>
              </w:rPr>
              <w:t>Nam A Bank</w:t>
            </w:r>
            <w:r w:rsidRPr="00D62055">
              <w:rPr>
                <w:iCs/>
                <w:noProof/>
                <w:lang w:val="vi-VN"/>
              </w:rPr>
              <w:t xml:space="preserve"> đ</w:t>
            </w:r>
            <w:r w:rsidRPr="00073859">
              <w:rPr>
                <w:iCs/>
                <w:noProof/>
                <w:lang w:val="vi-VN"/>
              </w:rPr>
              <w:t>ể ghi Có vào TKTT c</w:t>
            </w:r>
            <w:r w:rsidRPr="00D26470">
              <w:rPr>
                <w:iCs/>
                <w:noProof/>
                <w:lang w:val="vi-VN"/>
              </w:rPr>
              <w:t>ủ</w:t>
            </w:r>
            <w:r w:rsidRPr="002A7540">
              <w:rPr>
                <w:iCs/>
                <w:noProof/>
                <w:lang w:val="vi-VN"/>
              </w:rPr>
              <w:t xml:space="preserve">a </w:t>
            </w:r>
            <w:r w:rsidRPr="00563FAB">
              <w:rPr>
                <w:noProof/>
                <w:lang w:val="vi-VN"/>
              </w:rPr>
              <w:t xml:space="preserve">Chủ tài khoản (Áp dụng đối với các loại tiền ngoại tệ mà </w:t>
            </w:r>
            <w:r w:rsidR="005834F9" w:rsidRPr="003B7C3D">
              <w:rPr>
                <w:iCs/>
                <w:noProof/>
              </w:rPr>
              <w:t>Nam A Bank</w:t>
            </w:r>
            <w:r w:rsidRPr="00563FAB">
              <w:rPr>
                <w:noProof/>
                <w:lang w:val="vi-VN"/>
              </w:rPr>
              <w:t xml:space="preserve"> đồng ý thực hiện chuyển đổi). </w:t>
            </w:r>
            <w:r w:rsidRPr="00563FAB">
              <w:rPr>
                <w:bCs/>
                <w:noProof/>
                <w:lang w:val="vi-VN"/>
              </w:rPr>
              <w:t xml:space="preserve">Tỷ giá ngoại tệ được quy đổi theo tỷ giá mua ngoại tệ được </w:t>
            </w:r>
            <w:r w:rsidR="005834F9" w:rsidRPr="003B7C3D">
              <w:rPr>
                <w:iCs/>
                <w:noProof/>
              </w:rPr>
              <w:t>Nam A Bank</w:t>
            </w:r>
            <w:r w:rsidRPr="00563FAB">
              <w:rPr>
                <w:bCs/>
                <w:noProof/>
                <w:lang w:val="vi-VN"/>
              </w:rPr>
              <w:t xml:space="preserve"> công bố tại thời điểm quy đổ</w:t>
            </w:r>
            <w:r w:rsidR="00A4722C" w:rsidRPr="00563FAB">
              <w:rPr>
                <w:bCs/>
                <w:noProof/>
                <w:lang w:val="vi-VN"/>
              </w:rPr>
              <w:t>i/</w:t>
            </w:r>
            <w:r w:rsidRPr="00563FAB">
              <w:rPr>
                <w:bCs/>
                <w:i/>
                <w:noProof/>
                <w:lang w:val="vi-VN"/>
              </w:rPr>
              <w:t>In case the incoming currency is different from the currency of the current account opened at Nam A Bank, Nam A Bank shall convert it into Vietnamese Dong and credit to the account of account holder (applicable to currencies which Nam A Bank agrees to convert). The foreign exchange rate shall be the foreign currency buy rate announced by Nam A Bank at the time of conversion.</w:t>
            </w:r>
          </w:p>
          <w:p w14:paraId="6F0A007A" w14:textId="77777777" w:rsidR="00A93FF4" w:rsidRPr="000E3C40" w:rsidRDefault="00A93FF4" w:rsidP="000E3C40">
            <w:pPr>
              <w:numPr>
                <w:ilvl w:val="0"/>
                <w:numId w:val="3"/>
              </w:numPr>
              <w:tabs>
                <w:tab w:val="left" w:pos="360"/>
                <w:tab w:val="left" w:pos="851"/>
              </w:tabs>
              <w:spacing w:before="60" w:after="60" w:line="276" w:lineRule="auto"/>
              <w:ind w:left="360"/>
              <w:jc w:val="both"/>
              <w:rPr>
                <w:b/>
                <w:bCs/>
                <w:i/>
                <w:noProof/>
                <w:lang w:val="vi-VN"/>
              </w:rPr>
            </w:pPr>
            <w:r w:rsidRPr="000E3C40">
              <w:rPr>
                <w:rFonts w:eastAsia="Arial Unicode MS"/>
                <w:b/>
                <w:noProof/>
                <w:lang w:val="vi-VN"/>
              </w:rPr>
              <w:t>Phí dịch vụ, lãi suấ</w:t>
            </w:r>
            <w:r w:rsidR="00A4722C" w:rsidRPr="000E3C40">
              <w:rPr>
                <w:rFonts w:eastAsia="Arial Unicode MS"/>
                <w:b/>
                <w:noProof/>
                <w:lang w:val="vi-VN"/>
              </w:rPr>
              <w:t>t/</w:t>
            </w:r>
            <w:r w:rsidRPr="000E3C40">
              <w:rPr>
                <w:rFonts w:eastAsia="Arial Unicode MS"/>
                <w:b/>
                <w:i/>
                <w:noProof/>
                <w:lang w:val="vi-VN"/>
              </w:rPr>
              <w:t>Service fees, interest rate:</w:t>
            </w:r>
          </w:p>
          <w:p w14:paraId="6DC12D2C" w14:textId="7138CD3B" w:rsidR="00A93FF4" w:rsidRPr="000E3C40" w:rsidRDefault="00A93FF4" w:rsidP="003071DD">
            <w:pPr>
              <w:numPr>
                <w:ilvl w:val="0"/>
                <w:numId w:val="22"/>
              </w:numPr>
              <w:tabs>
                <w:tab w:val="left" w:pos="450"/>
                <w:tab w:val="left" w:pos="611"/>
              </w:tabs>
              <w:spacing w:before="60" w:after="60" w:line="276" w:lineRule="auto"/>
              <w:ind w:left="611" w:hanging="270"/>
              <w:jc w:val="both"/>
              <w:rPr>
                <w:bCs/>
                <w:i/>
                <w:noProof/>
                <w:lang w:val="vi-VN"/>
              </w:rPr>
            </w:pPr>
            <w:r w:rsidRPr="000E3C40">
              <w:rPr>
                <w:bCs/>
                <w:noProof/>
                <w:lang w:val="vi-VN"/>
              </w:rPr>
              <w:t xml:space="preserve">Phí dịch vụ: Các khoản phí liên quan đến việc sử dụng TKTT theo quy định tại biểu phí do </w:t>
            </w:r>
            <w:r w:rsidR="005834F9" w:rsidRPr="000E3C40">
              <w:rPr>
                <w:iCs/>
                <w:noProof/>
              </w:rPr>
              <w:t>Nam A Bank</w:t>
            </w:r>
            <w:r w:rsidRPr="000E3C40">
              <w:rPr>
                <w:bCs/>
                <w:noProof/>
                <w:lang w:val="vi-VN"/>
              </w:rPr>
              <w:t xml:space="preserve"> công bố từng thời kỳ</w:t>
            </w:r>
            <w:r w:rsidR="00A4722C" w:rsidRPr="000E3C40">
              <w:rPr>
                <w:bCs/>
                <w:noProof/>
                <w:lang w:val="vi-VN"/>
              </w:rPr>
              <w:t>/</w:t>
            </w:r>
            <w:r w:rsidRPr="000E3C40">
              <w:rPr>
                <w:bCs/>
                <w:i/>
                <w:noProof/>
                <w:lang w:val="vi-VN"/>
              </w:rPr>
              <w:t>Service fees: Fees relating to the use of current account as specified in the fee schedule announced by Nam A Bank from time to time.</w:t>
            </w:r>
          </w:p>
          <w:p w14:paraId="26EEDDB5" w14:textId="2B265189" w:rsidR="00A93FF4" w:rsidRPr="000E3C40" w:rsidRDefault="00A93FF4" w:rsidP="003071DD">
            <w:pPr>
              <w:numPr>
                <w:ilvl w:val="0"/>
                <w:numId w:val="22"/>
              </w:numPr>
              <w:tabs>
                <w:tab w:val="left" w:pos="450"/>
                <w:tab w:val="left" w:pos="611"/>
              </w:tabs>
              <w:spacing w:before="60" w:after="60" w:line="276" w:lineRule="auto"/>
              <w:ind w:left="611" w:hanging="270"/>
              <w:jc w:val="both"/>
              <w:rPr>
                <w:i/>
                <w:noProof/>
                <w:lang w:val="vi-VN"/>
              </w:rPr>
            </w:pPr>
            <w:r w:rsidRPr="000E3C40">
              <w:rPr>
                <w:noProof/>
                <w:lang w:val="vi-VN"/>
              </w:rPr>
              <w:t xml:space="preserve">Lãi suất: Khách hàng được hưởng lãi trên số dư trên TKTT theo lãi suất tiền gửi không kỳ hạn </w:t>
            </w:r>
            <w:r w:rsidR="002936D1" w:rsidRPr="000E3C40">
              <w:rPr>
                <w:noProof/>
                <w:lang w:val="en-GB"/>
              </w:rPr>
              <w:t xml:space="preserve">cho tài khoản thanh toán </w:t>
            </w:r>
            <w:r w:rsidRPr="000E3C40">
              <w:rPr>
                <w:noProof/>
                <w:lang w:val="vi-VN"/>
              </w:rPr>
              <w:t xml:space="preserve">do </w:t>
            </w:r>
            <w:r w:rsidR="005834F9" w:rsidRPr="000E3C40">
              <w:rPr>
                <w:iCs/>
                <w:noProof/>
              </w:rPr>
              <w:t>Nam A Bank</w:t>
            </w:r>
            <w:r w:rsidRPr="000E3C40">
              <w:rPr>
                <w:noProof/>
                <w:lang w:val="vi-VN"/>
              </w:rPr>
              <w:t xml:space="preserve"> công bố từng thời kỳ</w:t>
            </w:r>
            <w:r w:rsidR="00A4722C" w:rsidRPr="000E3C40">
              <w:rPr>
                <w:noProof/>
                <w:lang w:val="vi-VN"/>
              </w:rPr>
              <w:t>/</w:t>
            </w:r>
            <w:r w:rsidRPr="000E3C40">
              <w:rPr>
                <w:i/>
                <w:noProof/>
                <w:lang w:val="vi-VN"/>
              </w:rPr>
              <w:t xml:space="preserve">Interest rate: The customer may enjoy interest on the balance of the current account at the demand deposit interest rate </w:t>
            </w:r>
            <w:r w:rsidRPr="000E3C40">
              <w:rPr>
                <w:bCs/>
                <w:i/>
                <w:noProof/>
                <w:lang w:val="vi-VN"/>
              </w:rPr>
              <w:t>announced by Nam A Bank from time to time.</w:t>
            </w:r>
          </w:p>
          <w:p w14:paraId="34BC31CF" w14:textId="4D1F5342" w:rsidR="00A93FF4" w:rsidRPr="000E3C40" w:rsidRDefault="00A93FF4" w:rsidP="000E3C40">
            <w:pPr>
              <w:numPr>
                <w:ilvl w:val="0"/>
                <w:numId w:val="3"/>
              </w:numPr>
              <w:tabs>
                <w:tab w:val="left" w:pos="360"/>
                <w:tab w:val="left" w:pos="851"/>
              </w:tabs>
              <w:spacing w:before="60" w:after="60" w:line="276" w:lineRule="auto"/>
              <w:ind w:left="360"/>
              <w:jc w:val="both"/>
              <w:rPr>
                <w:i/>
                <w:noProof/>
                <w:lang w:val="vi-VN"/>
              </w:rPr>
            </w:pPr>
            <w:r w:rsidRPr="000E3C40">
              <w:rPr>
                <w:b/>
                <w:noProof/>
                <w:lang w:val="vi-VN"/>
              </w:rPr>
              <w:t>Thấu chi:</w:t>
            </w:r>
            <w:r w:rsidRPr="000E3C40">
              <w:rPr>
                <w:noProof/>
                <w:lang w:val="vi-VN"/>
              </w:rPr>
              <w:t xml:space="preserve"> Chủ tài khoản có thể sử dụng hạn mức thấu chi nếu có thỏa thuận thấu chi với </w:t>
            </w:r>
            <w:r w:rsidR="005834F9" w:rsidRPr="000E3C40">
              <w:rPr>
                <w:iCs/>
                <w:noProof/>
              </w:rPr>
              <w:t>Nam A Bank</w:t>
            </w:r>
            <w:r w:rsidRPr="000E3C40">
              <w:rPr>
                <w:noProof/>
                <w:lang w:val="vi-VN"/>
              </w:rPr>
              <w:t xml:space="preserve">. Hạn mức thấu chi, phí và lãi thấu chi và các vấn đề liên quan khác thực hiện theo thỏa thuận giữa Chủ tài khoản và </w:t>
            </w:r>
            <w:r w:rsidR="005834F9" w:rsidRPr="000E3C40">
              <w:rPr>
                <w:iCs/>
                <w:noProof/>
              </w:rPr>
              <w:t>Nam A Bank</w:t>
            </w:r>
            <w:r w:rsidRPr="000E3C40">
              <w:rPr>
                <w:noProof/>
                <w:lang w:val="vi-VN"/>
              </w:rPr>
              <w:t xml:space="preserve"> phù hợp với quy định của pháp luật và quy định củ</w:t>
            </w:r>
            <w:r w:rsidR="00A4722C" w:rsidRPr="000E3C40">
              <w:rPr>
                <w:noProof/>
                <w:lang w:val="vi-VN"/>
              </w:rPr>
              <w:t xml:space="preserve">a </w:t>
            </w:r>
            <w:r w:rsidR="005834F9" w:rsidRPr="000E3C40">
              <w:rPr>
                <w:iCs/>
                <w:noProof/>
              </w:rPr>
              <w:t>Nam A Bank</w:t>
            </w:r>
            <w:r w:rsidR="00A4722C" w:rsidRPr="000E3C40">
              <w:rPr>
                <w:noProof/>
                <w:lang w:val="vi-VN"/>
              </w:rPr>
              <w:t>/</w:t>
            </w:r>
            <w:r w:rsidRPr="000E3C40">
              <w:rPr>
                <w:i/>
                <w:noProof/>
                <w:lang w:val="vi-VN"/>
              </w:rPr>
              <w:t>Overdraft:</w:t>
            </w:r>
            <w:r w:rsidRPr="000E3C40">
              <w:rPr>
                <w:b/>
                <w:i/>
                <w:noProof/>
                <w:lang w:val="vi-VN"/>
              </w:rPr>
              <w:t xml:space="preserve"> </w:t>
            </w:r>
            <w:r w:rsidRPr="000E3C40">
              <w:rPr>
                <w:i/>
                <w:noProof/>
                <w:lang w:val="vi-VN"/>
              </w:rPr>
              <w:t>The account holder may use the overdraft limit as agreed with Nam A Bank. Overdraft limit, fees and interests, and other related issues shall comply with the agreement between the Account Holder and Nam A Bank under the legal provisions and regulations of Nam A Bank.</w:t>
            </w:r>
          </w:p>
          <w:p w14:paraId="4C414C7B" w14:textId="2ED061C1" w:rsidR="006A44B3" w:rsidRPr="00CF753A" w:rsidRDefault="00A93FF4" w:rsidP="000E3C40">
            <w:pPr>
              <w:numPr>
                <w:ilvl w:val="0"/>
                <w:numId w:val="3"/>
              </w:numPr>
              <w:tabs>
                <w:tab w:val="left" w:pos="360"/>
                <w:tab w:val="left" w:pos="851"/>
              </w:tabs>
              <w:spacing w:before="60" w:after="60" w:line="276" w:lineRule="auto"/>
              <w:ind w:left="360"/>
              <w:jc w:val="both"/>
              <w:rPr>
                <w:noProof/>
                <w:lang w:val="vi-VN"/>
              </w:rPr>
            </w:pPr>
            <w:r w:rsidRPr="000E3C40">
              <w:rPr>
                <w:b/>
                <w:noProof/>
                <w:lang w:val="vi-VN"/>
              </w:rPr>
              <w:t>Cung cấp chứng từ tài khoản:</w:t>
            </w:r>
            <w:r w:rsidRPr="000E3C40">
              <w:rPr>
                <w:noProof/>
                <w:lang w:val="vi-VN"/>
              </w:rPr>
              <w:t xml:space="preserve"> </w:t>
            </w:r>
            <w:r w:rsidR="00785FC5">
              <w:rPr>
                <w:noProof/>
                <w:lang w:val="vi-VN"/>
              </w:rPr>
              <w:t>Nam A Bank</w:t>
            </w:r>
            <w:r w:rsidRPr="000E3C40">
              <w:rPr>
                <w:noProof/>
                <w:lang w:val="vi-VN"/>
              </w:rPr>
              <w:t xml:space="preserve"> có trách nhiệm cung cấp đầy đủ chứng từ tài khoản theo đúng thời gian và phương thức đã thỏa thuận. Chủ tài khoản có thể yêu cầu cung cấp thông tin đột xuất và phải thanh toán phí theo biểu phí của </w:t>
            </w:r>
            <w:r w:rsidR="005834F9" w:rsidRPr="000E3C40">
              <w:rPr>
                <w:iCs/>
                <w:noProof/>
              </w:rPr>
              <w:t>Nam A Bank</w:t>
            </w:r>
            <w:r w:rsidRPr="000E3C40">
              <w:rPr>
                <w:noProof/>
                <w:lang w:val="vi-VN"/>
              </w:rPr>
              <w:t xml:space="preserve"> từng thời kỳ</w:t>
            </w:r>
            <w:r w:rsidR="00A4722C" w:rsidRPr="000E3C40">
              <w:rPr>
                <w:noProof/>
                <w:lang w:val="vi-VN"/>
              </w:rPr>
              <w:t>/</w:t>
            </w:r>
            <w:r w:rsidRPr="000E3C40">
              <w:rPr>
                <w:i/>
                <w:noProof/>
                <w:lang w:val="vi-VN"/>
              </w:rPr>
              <w:t>Provision of account documents:</w:t>
            </w:r>
            <w:r w:rsidRPr="000E3C40">
              <w:rPr>
                <w:b/>
                <w:i/>
                <w:noProof/>
                <w:lang w:val="vi-VN"/>
              </w:rPr>
              <w:t xml:space="preserve"> </w:t>
            </w:r>
            <w:r w:rsidRPr="000E3C40">
              <w:rPr>
                <w:i/>
                <w:noProof/>
                <w:lang w:val="vi-VN"/>
              </w:rPr>
              <w:t>Nam A Bank shall be responsible for providing full account documents at the time and by the method agreed. The Account Holder may have unexpected request for information provision and shall pay fees as per the fee schedule of Nam A Bank from time to time.</w:t>
            </w:r>
          </w:p>
          <w:p w14:paraId="32CFAFDC" w14:textId="22347A94" w:rsidR="005F26B9" w:rsidRPr="000E3C40" w:rsidRDefault="005F26B9" w:rsidP="008E18A1">
            <w:pPr>
              <w:numPr>
                <w:ilvl w:val="0"/>
                <w:numId w:val="3"/>
              </w:numPr>
              <w:tabs>
                <w:tab w:val="left" w:pos="360"/>
                <w:tab w:val="left" w:pos="851"/>
              </w:tabs>
              <w:spacing w:before="60" w:after="60" w:line="276" w:lineRule="auto"/>
              <w:ind w:left="313" w:hanging="313"/>
              <w:jc w:val="both"/>
              <w:rPr>
                <w:noProof/>
                <w:lang w:val="vi-VN"/>
              </w:rPr>
            </w:pPr>
            <w:r w:rsidRPr="005F26B9">
              <w:rPr>
                <w:noProof/>
                <w:lang w:val="vi-VN"/>
              </w:rPr>
              <w:t>Việc sử dụng TKTT được mở để phục vụ việc theo dõi các khoản tiền ký quỹ, đảm bảo khả năng thanh toán và các mục đích khác theo quy định pháp luật, việc sử dụng tài khoản thanh toán phải đảm bảo tuân thủ theo quy định pháp luật liên quan. Nam A Bank không thực hiện trích Nợ đối với các khoản tiền ký quỹ, số tiền trên tài khoản đảm bảo thanh toán, các khoản tiền để đảm bảo thực hiện nghĩa vụ theo quy định của pháp luật, trừ trường hợp khoản tiền ký quỹ, khoản tiền để bảo đảm thực hiện nghĩa vụ cho Nam A Bank</w:t>
            </w:r>
            <w:r w:rsidR="008E18A1">
              <w:rPr>
                <w:noProof/>
              </w:rPr>
              <w:t>/</w:t>
            </w:r>
            <w:r w:rsidR="008E18A1">
              <w:t xml:space="preserve"> </w:t>
            </w:r>
            <w:r w:rsidR="008E18A1" w:rsidRPr="00CF753A">
              <w:rPr>
                <w:i/>
                <w:noProof/>
              </w:rPr>
              <w:t xml:space="preserve">The use of a payment account is opened to serve the purpose of monitoring deposits, ensuring solvency and other purposes according to the law. The use of a payment account must ensure compliance according to relevant legal regulations. Nam A Bank </w:t>
            </w:r>
            <w:r w:rsidR="008E18A1" w:rsidRPr="00CF753A">
              <w:rPr>
                <w:i/>
                <w:noProof/>
              </w:rPr>
              <w:lastRenderedPageBreak/>
              <w:t>does not make debt deductions for deposits, amounts on the payment guarantee account, and amounts to ensure the performance of obligations according to the provisions of law, except in the case of deposits or money to ensure the performance of obligations for Nam A Bank.</w:t>
            </w:r>
          </w:p>
        </w:tc>
      </w:tr>
    </w:tbl>
    <w:p w14:paraId="12631B27" w14:textId="77777777" w:rsidR="006A44B3" w:rsidRPr="00B32478" w:rsidRDefault="006A44B3" w:rsidP="000E3C40">
      <w:pPr>
        <w:spacing w:line="240" w:lineRule="auto"/>
        <w:ind w:hanging="357"/>
        <w:rPr>
          <w:noProof/>
          <w:lang w:val="vi-VN"/>
        </w:rPr>
      </w:pPr>
    </w:p>
    <w:tbl>
      <w:tblPr>
        <w:tblStyle w:val="TableGrid"/>
        <w:tblW w:w="10998" w:type="dxa"/>
        <w:tblBorders>
          <w:top w:val="dotted" w:sz="4" w:space="0" w:color="00B0F0"/>
          <w:left w:val="dotted" w:sz="4" w:space="0" w:color="00B0F0"/>
          <w:bottom w:val="dotted" w:sz="4" w:space="0" w:color="00B0F0"/>
          <w:right w:val="dotted" w:sz="4" w:space="0" w:color="00B0F0"/>
          <w:insideH w:val="dotted" w:sz="4" w:space="0" w:color="00B0F0"/>
          <w:insideV w:val="single" w:sz="8" w:space="0" w:color="FFFFFF" w:themeColor="background1"/>
        </w:tblBorders>
        <w:tblLook w:val="04A0" w:firstRow="1" w:lastRow="0" w:firstColumn="1" w:lastColumn="0" w:noHBand="0" w:noVBand="1"/>
      </w:tblPr>
      <w:tblGrid>
        <w:gridCol w:w="10998"/>
      </w:tblGrid>
      <w:tr w:rsidR="00F40A84" w:rsidRPr="000E3C40" w14:paraId="7262B0AE" w14:textId="77777777" w:rsidTr="00F52BA5">
        <w:tc>
          <w:tcPr>
            <w:tcW w:w="10998" w:type="dxa"/>
            <w:shd w:val="clear" w:color="auto" w:fill="F2F2F2" w:themeFill="background1" w:themeFillShade="F2"/>
            <w:vAlign w:val="center"/>
          </w:tcPr>
          <w:p w14:paraId="7F156222" w14:textId="77777777" w:rsidR="006A44B3" w:rsidRPr="000E3C40" w:rsidRDefault="00575FF1" w:rsidP="000E3C40">
            <w:pPr>
              <w:spacing w:before="60" w:after="60" w:line="276" w:lineRule="auto"/>
              <w:ind w:firstLine="0"/>
              <w:rPr>
                <w:noProof/>
                <w:lang w:val="vi-VN"/>
              </w:rPr>
            </w:pPr>
            <w:r w:rsidRPr="00B32478">
              <w:rPr>
                <w:noProof/>
                <w:lang w:val="vi-VN"/>
              </w:rPr>
              <w:t>ĐIỀU</w:t>
            </w:r>
            <w:r w:rsidRPr="000E3C40">
              <w:rPr>
                <w:noProof/>
                <w:lang w:val="vi-VN"/>
              </w:rPr>
              <w:t xml:space="preserve"> </w:t>
            </w:r>
            <w:r w:rsidR="00A1664B" w:rsidRPr="000E3C40">
              <w:rPr>
                <w:noProof/>
                <w:lang w:val="vi-VN"/>
              </w:rPr>
              <w:t xml:space="preserve">III. </w:t>
            </w:r>
            <w:r w:rsidR="00DF136A" w:rsidRPr="000E3C40">
              <w:rPr>
                <w:noProof/>
                <w:lang w:val="vi-VN"/>
              </w:rPr>
              <w:t>SỬ DỤNG TÀI KHOẢN THANH TOÁN CHUNG</w:t>
            </w:r>
            <w:r w:rsidR="00A93FF4" w:rsidRPr="000E3C40">
              <w:rPr>
                <w:noProof/>
                <w:lang w:val="vi-VN"/>
              </w:rPr>
              <w:t>/</w:t>
            </w:r>
            <w:r w:rsidR="00A93FF4" w:rsidRPr="000E3C40">
              <w:rPr>
                <w:bCs/>
                <w:i/>
                <w:noProof/>
                <w:lang w:val="vi-VN"/>
              </w:rPr>
              <w:t xml:space="preserve"> </w:t>
            </w:r>
            <w:r w:rsidR="007E71D6" w:rsidRPr="000E3C40">
              <w:rPr>
                <w:bCs/>
                <w:i/>
                <w:noProof/>
                <w:lang w:val="vi-VN"/>
              </w:rPr>
              <w:t>USE OF JOINT CURRENT ACCOUNT</w:t>
            </w:r>
          </w:p>
        </w:tc>
      </w:tr>
      <w:tr w:rsidR="006A44B3" w:rsidRPr="000E3C40" w14:paraId="1A4488C9" w14:textId="77777777" w:rsidTr="005031CF">
        <w:tc>
          <w:tcPr>
            <w:tcW w:w="10998" w:type="dxa"/>
            <w:shd w:val="clear" w:color="auto" w:fill="auto"/>
            <w:vAlign w:val="center"/>
          </w:tcPr>
          <w:p w14:paraId="4F20E6A4" w14:textId="77777777" w:rsidR="00A93FF4" w:rsidRPr="000E3C40" w:rsidRDefault="00A93FF4" w:rsidP="000E3C40">
            <w:pPr>
              <w:numPr>
                <w:ilvl w:val="0"/>
                <w:numId w:val="4"/>
              </w:numPr>
              <w:tabs>
                <w:tab w:val="left" w:pos="360"/>
                <w:tab w:val="left" w:pos="851"/>
              </w:tabs>
              <w:spacing w:before="60" w:after="60" w:line="276" w:lineRule="auto"/>
              <w:ind w:left="360"/>
              <w:jc w:val="both"/>
              <w:rPr>
                <w:b/>
                <w:noProof/>
                <w:lang w:val="vi-VN"/>
              </w:rPr>
            </w:pPr>
            <w:r w:rsidRPr="000E3C40">
              <w:rPr>
                <w:b/>
                <w:noProof/>
                <w:lang w:val="vi-VN"/>
              </w:rPr>
              <w:t>Thực hiện nguyên tắc sau</w:t>
            </w:r>
            <w:r w:rsidR="006B61FA" w:rsidRPr="000E3C40">
              <w:rPr>
                <w:b/>
                <w:noProof/>
                <w:lang w:val="vi-VN"/>
              </w:rPr>
              <w:t>/</w:t>
            </w:r>
            <w:r w:rsidRPr="00B012C3">
              <w:rPr>
                <w:bCs/>
                <w:i/>
                <w:noProof/>
                <w:lang w:val="vi-VN"/>
              </w:rPr>
              <w:t>Comply with the following principles</w:t>
            </w:r>
            <w:r w:rsidRPr="000E3C40">
              <w:rPr>
                <w:b/>
                <w:i/>
                <w:noProof/>
                <w:lang w:val="vi-VN"/>
              </w:rPr>
              <w:t>:</w:t>
            </w:r>
          </w:p>
          <w:p w14:paraId="3C3CFCEB" w14:textId="273308D8" w:rsidR="00A93FF4" w:rsidRPr="000E3C40" w:rsidRDefault="00A93FF4" w:rsidP="003071DD">
            <w:pPr>
              <w:numPr>
                <w:ilvl w:val="0"/>
                <w:numId w:val="23"/>
              </w:numPr>
              <w:tabs>
                <w:tab w:val="left" w:pos="450"/>
                <w:tab w:val="left" w:pos="611"/>
              </w:tabs>
              <w:spacing w:before="60" w:after="60" w:line="276" w:lineRule="auto"/>
              <w:ind w:left="611" w:hanging="270"/>
              <w:jc w:val="both"/>
              <w:rPr>
                <w:i/>
                <w:noProof/>
                <w:lang w:val="vi-VN"/>
              </w:rPr>
            </w:pPr>
            <w:r w:rsidRPr="000E3C40">
              <w:rPr>
                <w:noProof/>
                <w:lang w:val="vi-VN"/>
              </w:rPr>
              <w:t xml:space="preserve">Các chủ tài khoản thanh toán chung có quyền và nghĩa vụ ngang nhau đối với tài khoản thanh toán chung và việc sử dụng tài khoản thanh toán chung phải được sự chấp thuận của tất cả các chủ tài khoản. Mỗi chủ tài khoản phải chịu trách nhiệm </w:t>
            </w:r>
            <w:r w:rsidR="0085538A">
              <w:rPr>
                <w:noProof/>
                <w:lang w:val="vi-VN"/>
              </w:rPr>
              <w:t>thanh toán cho toàn bộ các nghĩa vụ nợ phát sinh từ việc sử dụng tài khoản thanh toán chung.</w:t>
            </w:r>
            <w:r w:rsidR="006B61FA" w:rsidRPr="000E3C40">
              <w:rPr>
                <w:noProof/>
                <w:lang w:val="vi-VN"/>
              </w:rPr>
              <w:t>/</w:t>
            </w:r>
            <w:r w:rsidRPr="000E3C40">
              <w:rPr>
                <w:i/>
                <w:noProof/>
                <w:lang w:val="vi-VN"/>
              </w:rPr>
              <w:t xml:space="preserve">The joint current account holders shall have equal rights and obligations to the joint current account and the use of the joint current account shall be approved by all the joint holders. </w:t>
            </w:r>
            <w:r w:rsidR="002231DA" w:rsidRPr="002231DA">
              <w:rPr>
                <w:i/>
                <w:noProof/>
                <w:lang w:val="vi-VN"/>
              </w:rPr>
              <w:t>Each account holder is responsible for paying all debt obligations arising from the use of a joint payment account.</w:t>
            </w:r>
          </w:p>
          <w:p w14:paraId="0ABF86F6" w14:textId="2B0EFB3F" w:rsidR="00A93FF4" w:rsidRPr="000E3C40" w:rsidRDefault="00A93FF4" w:rsidP="003071DD">
            <w:pPr>
              <w:numPr>
                <w:ilvl w:val="0"/>
                <w:numId w:val="23"/>
              </w:numPr>
              <w:tabs>
                <w:tab w:val="left" w:pos="450"/>
                <w:tab w:val="left" w:pos="611"/>
              </w:tabs>
              <w:spacing w:before="60" w:after="60" w:line="276" w:lineRule="auto"/>
              <w:ind w:left="611" w:hanging="270"/>
              <w:jc w:val="both"/>
              <w:rPr>
                <w:i/>
                <w:noProof/>
                <w:lang w:val="vi-VN"/>
              </w:rPr>
            </w:pPr>
            <w:r w:rsidRPr="000E3C40">
              <w:rPr>
                <w:noProof/>
                <w:lang w:val="vi-VN"/>
              </w:rPr>
              <w:t xml:space="preserve">Thông báo liên quan đến việc sử dụng tài khoản thanh toán chung phải được gửi đến tất cả các Chủ tài khoản, trừ trường hợp giữa </w:t>
            </w:r>
            <w:r w:rsidR="005834F9" w:rsidRPr="000E3C40">
              <w:rPr>
                <w:iCs/>
                <w:noProof/>
              </w:rPr>
              <w:t>Nam A Bank</w:t>
            </w:r>
            <w:r w:rsidRPr="000E3C40">
              <w:rPr>
                <w:noProof/>
                <w:lang w:val="vi-VN"/>
              </w:rPr>
              <w:t xml:space="preserve"> và các chủ tài khoản thanh toán chung có thỏa thuận khác</w:t>
            </w:r>
            <w:r w:rsidR="006B61FA" w:rsidRPr="000E3C40">
              <w:rPr>
                <w:noProof/>
                <w:lang w:val="vi-VN"/>
              </w:rPr>
              <w:t>/</w:t>
            </w:r>
            <w:r w:rsidRPr="000E3C40">
              <w:rPr>
                <w:i/>
                <w:noProof/>
                <w:lang w:val="vi-VN"/>
              </w:rPr>
              <w:t>Notices relating to the use of the joint current account shall be sent to all the Account Holders unless otherwise agreed by Nam A Bank and account holders.</w:t>
            </w:r>
          </w:p>
          <w:p w14:paraId="70A938B2" w14:textId="753802B3" w:rsidR="00A93FF4" w:rsidRPr="000E3C40" w:rsidRDefault="00A93FF4" w:rsidP="003071DD">
            <w:pPr>
              <w:numPr>
                <w:ilvl w:val="0"/>
                <w:numId w:val="23"/>
              </w:numPr>
              <w:tabs>
                <w:tab w:val="left" w:pos="450"/>
                <w:tab w:val="left" w:pos="611"/>
              </w:tabs>
              <w:spacing w:before="60" w:after="60" w:line="276" w:lineRule="auto"/>
              <w:ind w:left="611" w:hanging="270"/>
              <w:jc w:val="both"/>
              <w:rPr>
                <w:i/>
                <w:noProof/>
                <w:lang w:val="vi-VN"/>
              </w:rPr>
            </w:pPr>
            <w:r w:rsidRPr="000E3C40">
              <w:rPr>
                <w:noProof/>
                <w:lang w:val="vi-VN"/>
              </w:rPr>
              <w:t>Từng chủ tài khoản thanh toán chung có thể ủy quyền cho người khác</w:t>
            </w:r>
            <w:r w:rsidR="00051DF0">
              <w:rPr>
                <w:noProof/>
                <w:lang w:val="vi-VN"/>
              </w:rPr>
              <w:t xml:space="preserve"> (bao gồm chủ TKTT chung còn lại)</w:t>
            </w:r>
            <w:r w:rsidRPr="000E3C40">
              <w:rPr>
                <w:noProof/>
                <w:lang w:val="vi-VN"/>
              </w:rPr>
              <w:t xml:space="preserve"> </w:t>
            </w:r>
            <w:r w:rsidR="0085538A">
              <w:rPr>
                <w:noProof/>
                <w:lang w:val="vi-VN"/>
              </w:rPr>
              <w:t xml:space="preserve">thay mặt mình </w:t>
            </w:r>
            <w:r w:rsidRPr="000E3C40">
              <w:rPr>
                <w:noProof/>
                <w:lang w:val="vi-VN"/>
              </w:rPr>
              <w:t xml:space="preserve">sử dụng tài khoản thanh toán chung nhưng phải được sự đồng ý bằng văn bản của tất cả các chủ tài khoản thanh toán chung còn lại </w:t>
            </w:r>
            <w:r w:rsidR="006B61FA" w:rsidRPr="000E3C40">
              <w:rPr>
                <w:noProof/>
                <w:lang w:val="vi-VN"/>
              </w:rPr>
              <w:t>/</w:t>
            </w:r>
            <w:r w:rsidR="002231DA" w:rsidRPr="002231DA">
              <w:rPr>
                <w:i/>
                <w:noProof/>
                <w:lang w:val="vi-VN"/>
              </w:rPr>
              <w:t>Each joint payment account holder can authorize another person (including the remaining joint payment account holder) to use the joint payment account on his/her behalf, but must have the written consent of all payment account holders remaining common math</w:t>
            </w:r>
            <w:r w:rsidR="002231DA">
              <w:rPr>
                <w:i/>
                <w:noProof/>
              </w:rPr>
              <w:t>.</w:t>
            </w:r>
          </w:p>
          <w:p w14:paraId="26F100BF" w14:textId="770E7648" w:rsidR="00A93FF4" w:rsidRDefault="00A93FF4" w:rsidP="003071DD">
            <w:pPr>
              <w:numPr>
                <w:ilvl w:val="0"/>
                <w:numId w:val="23"/>
              </w:numPr>
              <w:tabs>
                <w:tab w:val="left" w:pos="450"/>
                <w:tab w:val="left" w:pos="611"/>
              </w:tabs>
              <w:spacing w:before="60" w:after="60" w:line="276" w:lineRule="auto"/>
              <w:ind w:left="611" w:hanging="270"/>
              <w:jc w:val="both"/>
              <w:rPr>
                <w:i/>
                <w:noProof/>
                <w:lang w:val="vi-VN"/>
              </w:rPr>
            </w:pPr>
            <w:r w:rsidRPr="000E3C40">
              <w:rPr>
                <w:noProof/>
                <w:lang w:val="vi-VN"/>
              </w:rPr>
              <w:t>Khi một trong các chủ</w:t>
            </w:r>
            <w:r w:rsidR="0085538A">
              <w:rPr>
                <w:noProof/>
                <w:lang w:val="vi-VN"/>
              </w:rPr>
              <w:t xml:space="preserve"> thể đứng tên mở</w:t>
            </w:r>
            <w:r w:rsidRPr="000E3C40">
              <w:rPr>
                <w:noProof/>
                <w:lang w:val="vi-VN"/>
              </w:rPr>
              <w:t xml:space="preserve"> tài khoản thanh toán chung là cá nhân bị chết, bị tuyên bố là đã chết, bị tuyên bố mất tích, mất năng lực hành vi dân sự</w:t>
            </w:r>
            <w:r w:rsidR="0085538A">
              <w:rPr>
                <w:noProof/>
                <w:lang w:val="vi-VN"/>
              </w:rPr>
              <w:t>;</w:t>
            </w:r>
            <w:r w:rsidRPr="000E3C40">
              <w:rPr>
                <w:noProof/>
                <w:lang w:val="vi-VN"/>
              </w:rPr>
              <w:t xml:space="preserve"> chủ </w:t>
            </w:r>
            <w:r w:rsidR="0085538A">
              <w:rPr>
                <w:noProof/>
                <w:lang w:val="vi-VN"/>
              </w:rPr>
              <w:t xml:space="preserve">thể đứng tên mở </w:t>
            </w:r>
            <w:r w:rsidRPr="000E3C40">
              <w:rPr>
                <w:noProof/>
                <w:lang w:val="vi-VN"/>
              </w:rPr>
              <w:t xml:space="preserve">tài khoản thanh toán chung là </w:t>
            </w:r>
            <w:r w:rsidR="004B0DAF" w:rsidRPr="000E3C40">
              <w:rPr>
                <w:noProof/>
                <w:lang w:val="vi-VN"/>
              </w:rPr>
              <w:t>tổ chức</w:t>
            </w:r>
            <w:r w:rsidR="0085538A">
              <w:rPr>
                <w:noProof/>
                <w:lang w:val="vi-VN"/>
              </w:rPr>
              <w:t xml:space="preserve"> bị giải thể, phá sản hoặc</w:t>
            </w:r>
            <w:r w:rsidRPr="000E3C40">
              <w:rPr>
                <w:noProof/>
                <w:lang w:val="vi-VN"/>
              </w:rPr>
              <w:t xml:space="preserve"> chấm dứt hoạt động</w:t>
            </w:r>
            <w:r w:rsidR="001C096B">
              <w:rPr>
                <w:noProof/>
                <w:lang w:val="vi-VN"/>
              </w:rPr>
              <w:t xml:space="preserve"> theo quy định pháp luật</w:t>
            </w:r>
            <w:r w:rsidRPr="000E3C40">
              <w:rPr>
                <w:noProof/>
                <w:lang w:val="vi-VN"/>
              </w:rPr>
              <w:t xml:space="preserve"> thì quyền sử dụng tài khoản và nghĩa vụ phát sinh từ việc sử dụng tài khoản thanh toán chung được giải quyết theo  quy định của pháp luật</w:t>
            </w:r>
            <w:r w:rsidR="006B61FA" w:rsidRPr="000E3C40">
              <w:rPr>
                <w:noProof/>
                <w:lang w:val="vi-VN"/>
              </w:rPr>
              <w:t>/</w:t>
            </w:r>
            <w:r w:rsidR="00435910">
              <w:t xml:space="preserve"> </w:t>
            </w:r>
            <w:r w:rsidR="00435910" w:rsidRPr="00435910">
              <w:rPr>
                <w:i/>
                <w:noProof/>
                <w:lang w:val="vi-VN"/>
              </w:rPr>
              <w:t>When one of the subjects in whose name the joint payment account is opened is an individual who dies, is declared dead, is declared missing, or loses civil act capacity; If the entity in whose name opens a joint payment account is an organization that is dissolved, bankrupt or terminates its operations according to the law, the rights to use the account and obligations arising from the use of the joint payment account shall be resolved according to the provisions of law</w:t>
            </w:r>
            <w:r w:rsidR="00435910">
              <w:rPr>
                <w:i/>
                <w:noProof/>
              </w:rPr>
              <w:t>.</w:t>
            </w:r>
          </w:p>
          <w:p w14:paraId="6E85A19D" w14:textId="00DCAEBB" w:rsidR="001C096B" w:rsidRPr="001C096B" w:rsidRDefault="001C096B" w:rsidP="003071DD">
            <w:pPr>
              <w:tabs>
                <w:tab w:val="left" w:pos="611"/>
              </w:tabs>
              <w:ind w:left="611" w:hanging="270"/>
              <w:rPr>
                <w:iCs/>
                <w:noProof/>
                <w:lang w:val="vi-VN"/>
              </w:rPr>
            </w:pPr>
            <w:r w:rsidRPr="00CF753A">
              <w:rPr>
                <w:iCs/>
                <w:noProof/>
                <w:lang w:val="vi-VN"/>
              </w:rPr>
              <w:t xml:space="preserve">e. </w:t>
            </w:r>
            <w:r w:rsidR="00AE6F85">
              <w:rPr>
                <w:iCs/>
                <w:noProof/>
              </w:rPr>
              <w:t xml:space="preserve">  </w:t>
            </w:r>
            <w:r w:rsidRPr="001C096B">
              <w:rPr>
                <w:iCs/>
                <w:noProof/>
                <w:lang w:val="vi-VN"/>
              </w:rPr>
              <w:t>Trường hợp các chủ TKTT chung có quốc tịch, tình trạng cư trú khác nhau thì TKTT chung chỉ được sử dụng trong phạm vi được phép của tất cả các chủ TKTT chung theo quy định pháp luật về quản lý ngoại hối</w:t>
            </w:r>
            <w:r w:rsidR="00AE6F85">
              <w:rPr>
                <w:iCs/>
                <w:noProof/>
              </w:rPr>
              <w:t>/</w:t>
            </w:r>
            <w:r w:rsidR="00AE6F85" w:rsidRPr="000E5C83">
              <w:rPr>
                <w:i/>
                <w:noProof/>
                <w:color w:val="FF0000"/>
              </w:rPr>
              <w:t xml:space="preserve"> </w:t>
            </w:r>
            <w:r w:rsidR="00AE6F85" w:rsidRPr="00CF753A">
              <w:rPr>
                <w:i/>
                <w:noProof/>
              </w:rPr>
              <w:t>In case the joint payment account holders have different nationalities and residence statuses, the joint payment account may only be used within permitted scope of all joint payment account holders according to the law on foreign exchange control.</w:t>
            </w:r>
          </w:p>
          <w:p w14:paraId="06B67170" w14:textId="64106916" w:rsidR="00A93FF4" w:rsidRPr="000E3C40" w:rsidRDefault="00A93FF4" w:rsidP="000E3C40">
            <w:pPr>
              <w:numPr>
                <w:ilvl w:val="0"/>
                <w:numId w:val="4"/>
              </w:numPr>
              <w:tabs>
                <w:tab w:val="left" w:pos="360"/>
                <w:tab w:val="left" w:pos="851"/>
              </w:tabs>
              <w:spacing w:before="60" w:after="60" w:line="276" w:lineRule="auto"/>
              <w:ind w:left="360"/>
              <w:jc w:val="both"/>
              <w:rPr>
                <w:rFonts w:eastAsia="Arial Unicode MS"/>
                <w:i/>
                <w:noProof/>
                <w:lang w:val="vi-VN"/>
              </w:rPr>
            </w:pPr>
            <w:r w:rsidRPr="000E3C40">
              <w:rPr>
                <w:noProof/>
                <w:lang w:val="vi-VN"/>
              </w:rPr>
              <w:t xml:space="preserve">Chủ tài khoản thanh toán chung có nghĩa vụ thông báo về mọi thay đổi liên quan đến việc sử dụng tài khoản thanh toán chung giữa các chủ tài khoản thanh toán chung. </w:t>
            </w:r>
            <w:r w:rsidRPr="000E3C40">
              <w:rPr>
                <w:rFonts w:eastAsia="Arial Unicode MS"/>
                <w:noProof/>
                <w:lang w:val="vi-VN"/>
              </w:rPr>
              <w:t xml:space="preserve">Việc thay đổi, hủy bỏ thỏa thuận liên quan đến </w:t>
            </w:r>
            <w:r w:rsidRPr="000E3C40">
              <w:rPr>
                <w:noProof/>
                <w:lang w:val="vi-VN"/>
              </w:rPr>
              <w:t>tài khoản thanh toán chung</w:t>
            </w:r>
            <w:r w:rsidRPr="000E3C40">
              <w:rPr>
                <w:rFonts w:eastAsia="Arial Unicode MS"/>
                <w:noProof/>
                <w:lang w:val="vi-VN"/>
              </w:rPr>
              <w:t xml:space="preserve"> chỉ có giá trị khi có sự xác nhận của </w:t>
            </w:r>
            <w:r w:rsidR="005834F9" w:rsidRPr="000E3C40">
              <w:rPr>
                <w:iCs/>
                <w:noProof/>
              </w:rPr>
              <w:t>Nam A Bank</w:t>
            </w:r>
            <w:r w:rsidRPr="000E3C40">
              <w:rPr>
                <w:rFonts w:eastAsia="Arial Unicode MS"/>
                <w:noProof/>
                <w:lang w:val="vi-VN"/>
              </w:rPr>
              <w:t xml:space="preserve">. </w:t>
            </w:r>
            <w:r w:rsidR="005834F9" w:rsidRPr="000E3C40">
              <w:rPr>
                <w:iCs/>
                <w:noProof/>
              </w:rPr>
              <w:t>Nam A Bank</w:t>
            </w:r>
            <w:r w:rsidRPr="000E3C40">
              <w:rPr>
                <w:rFonts w:eastAsia="Arial Unicode MS"/>
                <w:noProof/>
                <w:lang w:val="vi-VN"/>
              </w:rPr>
              <w:t xml:space="preserve"> không chịu trách nhiệm về bất kỳ hậu quả nào phát sinh do không thông báo hoặc chậm trễ</w:t>
            </w:r>
            <w:r w:rsidR="006B61FA" w:rsidRPr="000E3C40">
              <w:rPr>
                <w:rFonts w:eastAsia="Arial Unicode MS"/>
                <w:noProof/>
                <w:lang w:val="vi-VN"/>
              </w:rPr>
              <w:t xml:space="preserve"> thông báo/</w:t>
            </w:r>
            <w:r w:rsidRPr="000E3C40">
              <w:rPr>
                <w:rFonts w:eastAsia="Arial Unicode MS"/>
                <w:i/>
                <w:noProof/>
                <w:lang w:val="vi-VN"/>
              </w:rPr>
              <w:t>The joint current account holder shall be liable to notify all changes in the use of joint current account to each other. Changes and cancellations of agreements relating to the joint current account shall be valid only with the confirmation from Nam A Bank. Nam A Bank shall not be responsible for any consequences resulted from failure to give a notice or delaying giving a notice.</w:t>
            </w:r>
          </w:p>
          <w:p w14:paraId="202A8532" w14:textId="649C5851" w:rsidR="006A44B3" w:rsidRPr="000E3C40" w:rsidRDefault="00BA3B5A" w:rsidP="000E3C40">
            <w:pPr>
              <w:numPr>
                <w:ilvl w:val="0"/>
                <w:numId w:val="4"/>
              </w:numPr>
              <w:tabs>
                <w:tab w:val="left" w:pos="360"/>
                <w:tab w:val="left" w:pos="851"/>
              </w:tabs>
              <w:spacing w:before="60" w:after="60" w:line="276" w:lineRule="auto"/>
              <w:ind w:left="360"/>
              <w:jc w:val="both"/>
              <w:rPr>
                <w:noProof/>
                <w:lang w:val="vi-VN"/>
              </w:rPr>
            </w:pPr>
            <w:r w:rsidRPr="000E3C40">
              <w:rPr>
                <w:rFonts w:eastAsia="Arial Unicode MS"/>
                <w:noProof/>
                <w:lang w:val="vi-VN"/>
              </w:rPr>
              <w:t xml:space="preserve">Trong các giao dịch không bắt buộc ký tên và thực hiện bởi tất cả các chủ tài khoản thanh toán chung, người thực hiện giao dịch có trách nhiệm thông báo với các chủ </w:t>
            </w:r>
            <w:r w:rsidRPr="000E3C40">
              <w:rPr>
                <w:noProof/>
                <w:lang w:val="vi-VN"/>
              </w:rPr>
              <w:t xml:space="preserve">tài khoản thanh toán chung còn lại. </w:t>
            </w:r>
            <w:r w:rsidR="005834F9" w:rsidRPr="000E3C40">
              <w:rPr>
                <w:iCs/>
                <w:noProof/>
              </w:rPr>
              <w:t>Nam A Bank</w:t>
            </w:r>
            <w:r w:rsidRPr="000E3C40">
              <w:rPr>
                <w:noProof/>
                <w:lang w:val="vi-VN"/>
              </w:rPr>
              <w:t xml:space="preserve"> không chịu trách nhiệm thông báo cho từng người</w:t>
            </w:r>
            <w:r w:rsidRPr="00B32478">
              <w:t xml:space="preserve"> </w:t>
            </w:r>
            <w:r w:rsidRPr="000E3C40">
              <w:rPr>
                <w:rFonts w:eastAsia="Arial Unicode MS"/>
                <w:noProof/>
                <w:lang w:val="vi-VN"/>
              </w:rPr>
              <w:t xml:space="preserve">và được miễn trừ mọi trách nhiệm phát sinh liên quan đến tranh chấp giữa các chủ </w:t>
            </w:r>
            <w:r w:rsidRPr="000E3C40">
              <w:rPr>
                <w:noProof/>
                <w:lang w:val="vi-VN"/>
              </w:rPr>
              <w:t>tài khoản thanh toán</w:t>
            </w:r>
            <w:r w:rsidRPr="000E3C40">
              <w:rPr>
                <w:rFonts w:eastAsia="Arial Unicode MS"/>
                <w:noProof/>
                <w:lang w:val="vi-VN"/>
              </w:rPr>
              <w:t xml:space="preserve"> chung trong trường hợp này</w:t>
            </w:r>
            <w:r w:rsidR="006B61FA" w:rsidRPr="000E3C40">
              <w:rPr>
                <w:noProof/>
                <w:lang w:val="vi-VN"/>
              </w:rPr>
              <w:t>/</w:t>
            </w:r>
            <w:r w:rsidR="00A93FF4" w:rsidRPr="000E3C40">
              <w:rPr>
                <w:i/>
                <w:noProof/>
                <w:lang w:val="vi-VN"/>
              </w:rPr>
              <w:t>Transactions in which signing and execution by all the joint current account holders are mandated, the transaction executor shall give a notice to the other account holders. Nam A Bank shall not responsible for giving notice to each holder</w:t>
            </w:r>
            <w:r w:rsidR="00633A65" w:rsidRPr="000E3C40">
              <w:rPr>
                <w:i/>
                <w:noProof/>
                <w:lang w:val="en-GB"/>
              </w:rPr>
              <w:t xml:space="preserve"> </w:t>
            </w:r>
            <w:r w:rsidR="00633A65" w:rsidRPr="000E3C40">
              <w:rPr>
                <w:i/>
                <w:lang w:val="vi-VN"/>
              </w:rPr>
              <w:t xml:space="preserve">and exempt from any liability in connection with a dispute between </w:t>
            </w:r>
            <w:r w:rsidR="00C13F53" w:rsidRPr="000E3C40">
              <w:rPr>
                <w:i/>
                <w:noProof/>
                <w:lang w:val="vi-VN"/>
              </w:rPr>
              <w:t>all the joint current account holders</w:t>
            </w:r>
            <w:r w:rsidR="00633A65" w:rsidRPr="000E3C40">
              <w:rPr>
                <w:i/>
                <w:lang w:val="en"/>
              </w:rPr>
              <w:t xml:space="preserve"> </w:t>
            </w:r>
            <w:r w:rsidR="00633A65" w:rsidRPr="000E3C40">
              <w:rPr>
                <w:i/>
                <w:lang w:val="vi-VN"/>
              </w:rPr>
              <w:t>in this case</w:t>
            </w:r>
            <w:r w:rsidR="00633A65" w:rsidRPr="000E3C40">
              <w:rPr>
                <w:i/>
                <w:lang w:val="en-GB"/>
              </w:rPr>
              <w:t>.</w:t>
            </w:r>
          </w:p>
        </w:tc>
      </w:tr>
    </w:tbl>
    <w:p w14:paraId="524054A5" w14:textId="77777777" w:rsidR="006A44B3" w:rsidRPr="00B32478" w:rsidRDefault="006A44B3" w:rsidP="000E3C40">
      <w:pPr>
        <w:spacing w:line="240" w:lineRule="auto"/>
        <w:ind w:hanging="357"/>
        <w:rPr>
          <w:noProof/>
          <w:lang w:val="vi-VN"/>
        </w:rPr>
      </w:pPr>
    </w:p>
    <w:tbl>
      <w:tblPr>
        <w:tblStyle w:val="TableGrid"/>
        <w:tblW w:w="10998" w:type="dxa"/>
        <w:tblBorders>
          <w:top w:val="dotted" w:sz="4" w:space="0" w:color="00B0F0"/>
          <w:left w:val="dotted" w:sz="4" w:space="0" w:color="00B0F0"/>
          <w:bottom w:val="dotted" w:sz="4" w:space="0" w:color="00B0F0"/>
          <w:right w:val="dotted" w:sz="4" w:space="0" w:color="00B0F0"/>
          <w:insideH w:val="dotted" w:sz="4" w:space="0" w:color="00B0F0"/>
          <w:insideV w:val="single" w:sz="8" w:space="0" w:color="FFFFFF" w:themeColor="background1"/>
        </w:tblBorders>
        <w:tblLook w:val="04A0" w:firstRow="1" w:lastRow="0" w:firstColumn="1" w:lastColumn="0" w:noHBand="0" w:noVBand="1"/>
      </w:tblPr>
      <w:tblGrid>
        <w:gridCol w:w="10998"/>
      </w:tblGrid>
      <w:tr w:rsidR="00F40A84" w:rsidRPr="000E3C40" w14:paraId="4B31996E" w14:textId="77777777" w:rsidTr="00F52BA5">
        <w:tc>
          <w:tcPr>
            <w:tcW w:w="10998" w:type="dxa"/>
            <w:shd w:val="clear" w:color="auto" w:fill="F2F2F2" w:themeFill="background1" w:themeFillShade="F2"/>
            <w:vAlign w:val="center"/>
          </w:tcPr>
          <w:p w14:paraId="08FC1EAD" w14:textId="77777777" w:rsidR="006A44B3" w:rsidRPr="000E3C40" w:rsidRDefault="00575FF1" w:rsidP="000E3C40">
            <w:pPr>
              <w:spacing w:before="60" w:after="60" w:line="276" w:lineRule="auto"/>
              <w:ind w:firstLine="0"/>
              <w:rPr>
                <w:noProof/>
                <w:lang w:val="vi-VN"/>
              </w:rPr>
            </w:pPr>
            <w:r w:rsidRPr="00B32478">
              <w:rPr>
                <w:noProof/>
                <w:lang w:val="vi-VN"/>
              </w:rPr>
              <w:t>ĐIỀU</w:t>
            </w:r>
            <w:r w:rsidRPr="000E3C40">
              <w:rPr>
                <w:noProof/>
                <w:lang w:val="vi-VN"/>
              </w:rPr>
              <w:t xml:space="preserve"> </w:t>
            </w:r>
            <w:r w:rsidR="00A1664B" w:rsidRPr="000E3C40">
              <w:rPr>
                <w:noProof/>
                <w:lang w:val="vi-VN"/>
              </w:rPr>
              <w:t xml:space="preserve">IV. </w:t>
            </w:r>
            <w:r w:rsidR="003A6AD0" w:rsidRPr="000E3C40">
              <w:rPr>
                <w:noProof/>
                <w:lang w:val="vi-VN"/>
              </w:rPr>
              <w:t>ỦY QUYỀN SỬ DỤNG TÀI KHOẢN THANH TOÁN</w:t>
            </w:r>
            <w:r w:rsidR="00A93FF4" w:rsidRPr="000E3C40">
              <w:rPr>
                <w:noProof/>
                <w:lang w:val="vi-VN"/>
              </w:rPr>
              <w:t>/</w:t>
            </w:r>
            <w:r w:rsidR="00A93FF4" w:rsidRPr="000E3C40">
              <w:rPr>
                <w:b/>
                <w:bCs/>
                <w:i/>
                <w:noProof/>
                <w:lang w:val="vi-VN"/>
              </w:rPr>
              <w:t xml:space="preserve"> </w:t>
            </w:r>
            <w:r w:rsidR="007E71D6" w:rsidRPr="000E3C40">
              <w:rPr>
                <w:bCs/>
                <w:i/>
                <w:noProof/>
                <w:lang w:val="vi-VN"/>
              </w:rPr>
              <w:t>AUTHORIZATION ON USING CURRENT ACCOUNT</w:t>
            </w:r>
          </w:p>
        </w:tc>
      </w:tr>
      <w:tr w:rsidR="006A44B3" w:rsidRPr="000E3C40" w14:paraId="06910E9C" w14:textId="77777777" w:rsidTr="005031CF">
        <w:tc>
          <w:tcPr>
            <w:tcW w:w="10998" w:type="dxa"/>
            <w:shd w:val="clear" w:color="auto" w:fill="auto"/>
            <w:vAlign w:val="center"/>
          </w:tcPr>
          <w:p w14:paraId="48D7EED9" w14:textId="77777777" w:rsidR="00A93FF4" w:rsidRPr="000E3C40" w:rsidRDefault="00A93FF4" w:rsidP="000E3C40">
            <w:pPr>
              <w:numPr>
                <w:ilvl w:val="0"/>
                <w:numId w:val="5"/>
              </w:numPr>
              <w:tabs>
                <w:tab w:val="left" w:pos="360"/>
                <w:tab w:val="left" w:pos="851"/>
              </w:tabs>
              <w:spacing w:before="60" w:after="60" w:line="276" w:lineRule="auto"/>
              <w:ind w:left="360"/>
              <w:jc w:val="both"/>
              <w:rPr>
                <w:i/>
                <w:noProof/>
                <w:lang w:val="vi-VN"/>
              </w:rPr>
            </w:pPr>
            <w:r w:rsidRPr="000E3C40">
              <w:rPr>
                <w:noProof/>
                <w:lang w:val="vi-VN"/>
              </w:rPr>
              <w:t xml:space="preserve">Chủ tài khoản </w:t>
            </w:r>
            <w:r w:rsidRPr="000E3C40">
              <w:rPr>
                <w:b/>
                <w:noProof/>
                <w:lang w:val="vi-VN"/>
              </w:rPr>
              <w:t>không</w:t>
            </w:r>
            <w:r w:rsidRPr="000E3C40">
              <w:rPr>
                <w:noProof/>
                <w:lang w:val="vi-VN"/>
              </w:rPr>
              <w:t xml:space="preserve"> được ủy quyền cho người khác đứng tên Chủ tài khoản nhưng có thể ủy quyền cho người khác sử dụng TKTT</w:t>
            </w:r>
            <w:r w:rsidR="001A5A92" w:rsidRPr="000E3C40">
              <w:rPr>
                <w:noProof/>
                <w:lang w:val="vi-VN"/>
              </w:rPr>
              <w:t>/</w:t>
            </w:r>
            <w:r w:rsidRPr="000E3C40">
              <w:rPr>
                <w:i/>
                <w:noProof/>
                <w:lang w:val="vi-VN"/>
              </w:rPr>
              <w:t xml:space="preserve">The account holder shall </w:t>
            </w:r>
            <w:r w:rsidRPr="000E3C40">
              <w:rPr>
                <w:b/>
                <w:i/>
                <w:noProof/>
                <w:lang w:val="vi-VN"/>
              </w:rPr>
              <w:t>not</w:t>
            </w:r>
            <w:r w:rsidRPr="000E3C40">
              <w:rPr>
                <w:i/>
                <w:noProof/>
                <w:lang w:val="vi-VN"/>
              </w:rPr>
              <w:t xml:space="preserve"> authorize another subject to be in the name of account holder, but may authorize others to use the </w:t>
            </w:r>
            <w:r w:rsidR="00426FDD" w:rsidRPr="000E3C40">
              <w:rPr>
                <w:i/>
                <w:noProof/>
                <w:lang w:val="vi-VN"/>
              </w:rPr>
              <w:t xml:space="preserve">current </w:t>
            </w:r>
            <w:r w:rsidRPr="000E3C40">
              <w:rPr>
                <w:i/>
                <w:noProof/>
                <w:lang w:val="vi-VN"/>
              </w:rPr>
              <w:t>account.</w:t>
            </w:r>
          </w:p>
          <w:p w14:paraId="628296ED" w14:textId="77777777" w:rsidR="00A93FF4" w:rsidRPr="000E3C40" w:rsidRDefault="00A93FF4" w:rsidP="000E3C40">
            <w:pPr>
              <w:numPr>
                <w:ilvl w:val="0"/>
                <w:numId w:val="5"/>
              </w:numPr>
              <w:tabs>
                <w:tab w:val="left" w:pos="360"/>
                <w:tab w:val="left" w:pos="851"/>
              </w:tabs>
              <w:spacing w:before="60" w:after="60" w:line="276" w:lineRule="auto"/>
              <w:ind w:left="360"/>
              <w:jc w:val="both"/>
              <w:rPr>
                <w:rFonts w:eastAsia="Arial Unicode MS"/>
                <w:i/>
                <w:noProof/>
                <w:lang w:val="vi-VN"/>
              </w:rPr>
            </w:pPr>
            <w:r w:rsidRPr="000E3C40">
              <w:rPr>
                <w:rFonts w:eastAsia="Arial Unicode MS"/>
                <w:noProof/>
                <w:lang w:val="vi-VN"/>
              </w:rPr>
              <w:lastRenderedPageBreak/>
              <w:t xml:space="preserve">Người được ủy quyền sử dụng TKTT của </w:t>
            </w:r>
            <w:r w:rsidR="004B0DAF" w:rsidRPr="000E3C40">
              <w:rPr>
                <w:rFonts w:eastAsia="Arial Unicode MS"/>
                <w:noProof/>
                <w:lang w:val="vi-VN"/>
              </w:rPr>
              <w:t>tổ chức</w:t>
            </w:r>
            <w:r w:rsidRPr="000E3C40">
              <w:rPr>
                <w:rFonts w:eastAsia="Arial Unicode MS"/>
                <w:noProof/>
                <w:lang w:val="vi-VN"/>
              </w:rPr>
              <w:t xml:space="preserve"> được quyền ủy quyền lại cho người khác nếu được </w:t>
            </w:r>
            <w:r w:rsidR="004B0DAF" w:rsidRPr="000E3C40">
              <w:rPr>
                <w:rFonts w:eastAsia="Arial Unicode MS"/>
                <w:noProof/>
                <w:lang w:val="vi-VN"/>
              </w:rPr>
              <w:t>tổ chức</w:t>
            </w:r>
            <w:r w:rsidRPr="000E3C40">
              <w:rPr>
                <w:rFonts w:eastAsia="Arial Unicode MS"/>
                <w:noProof/>
                <w:lang w:val="vi-VN"/>
              </w:rPr>
              <w:t xml:space="preserve"> đó đồng ý và ghi rõ nội dung được ủy quyền lại trong văn bản ủy quyề</w:t>
            </w:r>
            <w:r w:rsidR="001A5A92" w:rsidRPr="000E3C40">
              <w:rPr>
                <w:rFonts w:eastAsia="Arial Unicode MS"/>
                <w:noProof/>
                <w:lang w:val="vi-VN"/>
              </w:rPr>
              <w:t>n/</w:t>
            </w:r>
            <w:r w:rsidRPr="000E3C40">
              <w:rPr>
                <w:rFonts w:eastAsia="Arial Unicode MS"/>
                <w:i/>
                <w:noProof/>
                <w:lang w:val="vi-VN"/>
              </w:rPr>
              <w:t xml:space="preserve">The person authorized to use the Current account by a </w:t>
            </w:r>
            <w:r w:rsidR="004B0DAF" w:rsidRPr="000E3C40">
              <w:rPr>
                <w:rFonts w:eastAsia="Arial Unicode MS"/>
                <w:i/>
                <w:noProof/>
                <w:lang w:val="vi-VN"/>
              </w:rPr>
              <w:t>organization</w:t>
            </w:r>
            <w:r w:rsidRPr="000E3C40">
              <w:rPr>
                <w:rFonts w:eastAsia="Arial Unicode MS"/>
                <w:i/>
                <w:noProof/>
                <w:lang w:val="vi-VN"/>
              </w:rPr>
              <w:t xml:space="preserve"> may sub-authorize another subject if agreed by such </w:t>
            </w:r>
            <w:r w:rsidR="004B0DAF" w:rsidRPr="000E3C40">
              <w:rPr>
                <w:rFonts w:eastAsia="Arial Unicode MS"/>
                <w:i/>
                <w:noProof/>
                <w:lang w:val="vi-VN"/>
              </w:rPr>
              <w:t>organization</w:t>
            </w:r>
            <w:r w:rsidRPr="000E3C40">
              <w:rPr>
                <w:rFonts w:eastAsia="Arial Unicode MS"/>
                <w:i/>
                <w:noProof/>
                <w:lang w:val="vi-VN"/>
              </w:rPr>
              <w:t xml:space="preserve"> and the authorization is specified in the power of attorney.</w:t>
            </w:r>
          </w:p>
          <w:p w14:paraId="1F799316" w14:textId="6A2F1222" w:rsidR="00AE6F85" w:rsidRPr="00CF753A" w:rsidRDefault="00A93FF4" w:rsidP="000E3C40">
            <w:pPr>
              <w:numPr>
                <w:ilvl w:val="0"/>
                <w:numId w:val="5"/>
              </w:numPr>
              <w:tabs>
                <w:tab w:val="left" w:pos="360"/>
                <w:tab w:val="left" w:pos="851"/>
              </w:tabs>
              <w:spacing w:before="60" w:after="60" w:line="276" w:lineRule="auto"/>
              <w:ind w:left="360"/>
              <w:jc w:val="both"/>
              <w:rPr>
                <w:i/>
                <w:noProof/>
                <w:lang w:val="vi-VN"/>
              </w:rPr>
            </w:pPr>
            <w:r w:rsidRPr="000E3C40">
              <w:rPr>
                <w:rFonts w:eastAsia="Arial Unicode MS"/>
                <w:noProof/>
                <w:lang w:val="vi-VN"/>
              </w:rPr>
              <w:t xml:space="preserve">Việc ủy quyền phải được lập thành văn bản và được </w:t>
            </w:r>
            <w:r w:rsidR="005834F9" w:rsidRPr="000E3C40">
              <w:rPr>
                <w:iCs/>
                <w:noProof/>
              </w:rPr>
              <w:t>Nam A Bank</w:t>
            </w:r>
            <w:r w:rsidRPr="000E3C40">
              <w:rPr>
                <w:rFonts w:eastAsia="Arial Unicode MS"/>
                <w:noProof/>
                <w:lang w:val="vi-VN"/>
              </w:rPr>
              <w:t xml:space="preserve"> chấp thuận</w:t>
            </w:r>
            <w:r w:rsidR="00DA4EFB" w:rsidRPr="000E3C40">
              <w:rPr>
                <w:rFonts w:eastAsia="Arial Unicode MS"/>
                <w:noProof/>
                <w:lang w:val="vi-VN"/>
              </w:rPr>
              <w:t xml:space="preserve"> </w:t>
            </w:r>
            <w:r w:rsidRPr="000E3C40">
              <w:rPr>
                <w:rFonts w:eastAsia="Arial Unicode MS"/>
                <w:noProof/>
                <w:lang w:val="vi-VN"/>
              </w:rPr>
              <w:t xml:space="preserve">theo quy định của </w:t>
            </w:r>
            <w:r w:rsidR="005834F9" w:rsidRPr="000E3C40">
              <w:rPr>
                <w:iCs/>
                <w:noProof/>
              </w:rPr>
              <w:t>Nam A Bank</w:t>
            </w:r>
            <w:r w:rsidRPr="000E3C40">
              <w:rPr>
                <w:rFonts w:eastAsia="Arial Unicode MS"/>
                <w:noProof/>
                <w:lang w:val="vi-VN"/>
              </w:rPr>
              <w:t>. Người được ủy quyền phải đăng ký thông tin</w:t>
            </w:r>
            <w:r w:rsidR="001C096B">
              <w:rPr>
                <w:rFonts w:eastAsia="Arial Unicode MS"/>
                <w:noProof/>
                <w:lang w:val="vi-VN"/>
              </w:rPr>
              <w:t xml:space="preserve"> kèm tài liệu, thông tin, dữ liệu để xác minh thông tin nhận biết</w:t>
            </w:r>
            <w:r w:rsidRPr="000E3C40">
              <w:rPr>
                <w:rFonts w:eastAsia="Arial Unicode MS"/>
                <w:noProof/>
                <w:lang w:val="vi-VN"/>
              </w:rPr>
              <w:t xml:space="preserve"> và chữ ký mẫu theo quy định của </w:t>
            </w:r>
            <w:r w:rsidR="005834F9" w:rsidRPr="000E3C40">
              <w:rPr>
                <w:iCs/>
                <w:noProof/>
              </w:rPr>
              <w:t>Nam A Bank</w:t>
            </w:r>
            <w:r w:rsidR="001A5A92" w:rsidRPr="000E3C40">
              <w:rPr>
                <w:rFonts w:eastAsia="Arial Unicode MS"/>
                <w:noProof/>
                <w:lang w:val="vi-VN"/>
              </w:rPr>
              <w:t>/</w:t>
            </w:r>
            <w:r w:rsidR="00AE6F85">
              <w:t xml:space="preserve"> </w:t>
            </w:r>
            <w:r w:rsidR="00AE6F85" w:rsidRPr="00AE6F85">
              <w:rPr>
                <w:rFonts w:eastAsia="Arial Unicode MS"/>
                <w:i/>
                <w:noProof/>
                <w:lang w:val="vi-VN"/>
              </w:rPr>
              <w:t>The authorization must be made in writing and approved by Nam A Bank according to Nam A Bank's regulations. The authorized person must register information with documents, information, and data to verify identification information and sample signature according to regulations of Nam A Bank.</w:t>
            </w:r>
            <w:r w:rsidR="00AE6F85" w:rsidRPr="00AE6F85" w:rsidDel="00AE6F85">
              <w:rPr>
                <w:rFonts w:eastAsia="Arial Unicode MS"/>
                <w:i/>
                <w:noProof/>
                <w:lang w:val="vi-VN"/>
              </w:rPr>
              <w:t xml:space="preserve"> </w:t>
            </w:r>
          </w:p>
          <w:p w14:paraId="5620E8FC" w14:textId="0C408804" w:rsidR="00A93FF4" w:rsidRPr="000E3C40" w:rsidRDefault="00A93FF4" w:rsidP="000E3C40">
            <w:pPr>
              <w:numPr>
                <w:ilvl w:val="0"/>
                <w:numId w:val="5"/>
              </w:numPr>
              <w:tabs>
                <w:tab w:val="left" w:pos="360"/>
                <w:tab w:val="left" w:pos="851"/>
              </w:tabs>
              <w:spacing w:before="60" w:after="60" w:line="276" w:lineRule="auto"/>
              <w:ind w:left="360"/>
              <w:jc w:val="both"/>
              <w:rPr>
                <w:i/>
                <w:noProof/>
                <w:lang w:val="vi-VN"/>
              </w:rPr>
            </w:pPr>
            <w:r w:rsidRPr="000E3C40">
              <w:rPr>
                <w:noProof/>
                <w:lang w:val="vi-VN"/>
              </w:rPr>
              <w:t xml:space="preserve">Việc hủy ủy quyền có hiệu lực kể từ thời điểm </w:t>
            </w:r>
            <w:r w:rsidR="005834F9" w:rsidRPr="000E3C40">
              <w:rPr>
                <w:iCs/>
                <w:noProof/>
              </w:rPr>
              <w:t>Nam A Bank</w:t>
            </w:r>
            <w:r w:rsidRPr="000E3C40">
              <w:rPr>
                <w:noProof/>
                <w:lang w:val="vi-VN"/>
              </w:rPr>
              <w:t xml:space="preserve"> nhận được thông báo của Chủ tài khoản yêu cầu hủy nội dung ủy quyền hoặc thông báo của người được ủy quyền yêu cầu hủy nội dung ủy quyền lạ</w:t>
            </w:r>
            <w:r w:rsidR="001A5A92" w:rsidRPr="000E3C40">
              <w:rPr>
                <w:noProof/>
                <w:lang w:val="vi-VN"/>
              </w:rPr>
              <w:t>i/</w:t>
            </w:r>
            <w:r w:rsidRPr="000E3C40">
              <w:rPr>
                <w:i/>
                <w:noProof/>
                <w:lang w:val="vi-VN"/>
              </w:rPr>
              <w:t xml:space="preserve">The cancellation of an authorization shall be valid once Nam A Bank receives a notice asking for canceling authorization from either the Account Holder or the authorized </w:t>
            </w:r>
            <w:r w:rsidRPr="000E3C40">
              <w:rPr>
                <w:rFonts w:eastAsia="Arial Unicode MS"/>
                <w:i/>
                <w:noProof/>
                <w:lang w:val="vi-VN"/>
              </w:rPr>
              <w:t>subject</w:t>
            </w:r>
            <w:r w:rsidRPr="000E3C40">
              <w:rPr>
                <w:i/>
                <w:noProof/>
                <w:lang w:val="vi-VN"/>
              </w:rPr>
              <w:t>.</w:t>
            </w:r>
          </w:p>
          <w:p w14:paraId="4796FDBD" w14:textId="77777777" w:rsidR="006A44B3" w:rsidRPr="000E3C40" w:rsidRDefault="00A93FF4" w:rsidP="000E3C40">
            <w:pPr>
              <w:numPr>
                <w:ilvl w:val="0"/>
                <w:numId w:val="5"/>
              </w:numPr>
              <w:tabs>
                <w:tab w:val="left" w:pos="360"/>
                <w:tab w:val="left" w:pos="851"/>
              </w:tabs>
              <w:spacing w:before="60" w:after="60" w:line="276" w:lineRule="auto"/>
              <w:ind w:left="360"/>
              <w:jc w:val="both"/>
              <w:rPr>
                <w:noProof/>
                <w:lang w:val="vi-VN"/>
              </w:rPr>
            </w:pPr>
            <w:r w:rsidRPr="000E3C40">
              <w:rPr>
                <w:noProof/>
                <w:lang w:val="vi-VN"/>
              </w:rPr>
              <w:t>Chủ tài khoản cam kết chịu hoàn toàn trách nhiệm về tất cả các vấn đề phát sinh liên quan đến việc ủy quyề</w:t>
            </w:r>
            <w:r w:rsidR="001A5A92" w:rsidRPr="000E3C40">
              <w:rPr>
                <w:noProof/>
                <w:lang w:val="vi-VN"/>
              </w:rPr>
              <w:t>n/</w:t>
            </w:r>
            <w:r w:rsidRPr="000E3C40">
              <w:rPr>
                <w:i/>
                <w:noProof/>
                <w:lang w:val="vi-VN"/>
              </w:rPr>
              <w:t>The account holder commits to be fully responsible for all issues arising in relation with the authorization.</w:t>
            </w:r>
          </w:p>
        </w:tc>
      </w:tr>
    </w:tbl>
    <w:p w14:paraId="05EA2D13" w14:textId="77777777" w:rsidR="006A44B3" w:rsidRPr="00B32478" w:rsidRDefault="006A44B3" w:rsidP="000E3C40">
      <w:pPr>
        <w:spacing w:line="240" w:lineRule="auto"/>
        <w:ind w:hanging="357"/>
        <w:rPr>
          <w:noProof/>
          <w:lang w:val="vi-VN"/>
        </w:rPr>
      </w:pPr>
    </w:p>
    <w:tbl>
      <w:tblPr>
        <w:tblStyle w:val="TableGrid"/>
        <w:tblW w:w="10998" w:type="dxa"/>
        <w:tblBorders>
          <w:top w:val="dotted" w:sz="4" w:space="0" w:color="00B0F0"/>
          <w:left w:val="dotted" w:sz="4" w:space="0" w:color="00B0F0"/>
          <w:bottom w:val="dotted" w:sz="4" w:space="0" w:color="00B0F0"/>
          <w:right w:val="dotted" w:sz="4" w:space="0" w:color="00B0F0"/>
          <w:insideH w:val="dotted" w:sz="4" w:space="0" w:color="00B0F0"/>
          <w:insideV w:val="single" w:sz="8" w:space="0" w:color="FFFFFF" w:themeColor="background1"/>
        </w:tblBorders>
        <w:tblLook w:val="04A0" w:firstRow="1" w:lastRow="0" w:firstColumn="1" w:lastColumn="0" w:noHBand="0" w:noVBand="1"/>
      </w:tblPr>
      <w:tblGrid>
        <w:gridCol w:w="10998"/>
      </w:tblGrid>
      <w:tr w:rsidR="00F40A84" w:rsidRPr="000E3C40" w14:paraId="58E1D472" w14:textId="77777777" w:rsidTr="00F52BA5">
        <w:tc>
          <w:tcPr>
            <w:tcW w:w="10998" w:type="dxa"/>
            <w:shd w:val="clear" w:color="auto" w:fill="F2F2F2" w:themeFill="background1" w:themeFillShade="F2"/>
            <w:vAlign w:val="center"/>
          </w:tcPr>
          <w:p w14:paraId="03CFE070" w14:textId="77777777" w:rsidR="00DA68BF" w:rsidRPr="000E3C40" w:rsidRDefault="00575FF1" w:rsidP="000E3C40">
            <w:pPr>
              <w:spacing w:before="60" w:after="60" w:line="276" w:lineRule="auto"/>
              <w:ind w:firstLine="0"/>
              <w:rPr>
                <w:noProof/>
                <w:lang w:val="vi-VN"/>
              </w:rPr>
            </w:pPr>
            <w:r w:rsidRPr="00B32478">
              <w:rPr>
                <w:noProof/>
                <w:lang w:val="vi-VN"/>
              </w:rPr>
              <w:t>ĐIỀU</w:t>
            </w:r>
            <w:r w:rsidRPr="000E3C40">
              <w:rPr>
                <w:noProof/>
                <w:lang w:val="vi-VN"/>
              </w:rPr>
              <w:t xml:space="preserve"> </w:t>
            </w:r>
            <w:r w:rsidR="00A1664B" w:rsidRPr="000E3C40">
              <w:rPr>
                <w:noProof/>
                <w:lang w:val="vi-VN"/>
              </w:rPr>
              <w:t xml:space="preserve">V. </w:t>
            </w:r>
            <w:r w:rsidR="001C6A93" w:rsidRPr="000E3C40">
              <w:rPr>
                <w:noProof/>
                <w:lang w:val="vi-VN"/>
              </w:rPr>
              <w:t>PHONG TỎA</w:t>
            </w:r>
            <w:r w:rsidR="00DA68BF" w:rsidRPr="000E3C40">
              <w:rPr>
                <w:noProof/>
                <w:lang w:val="vi-VN"/>
              </w:rPr>
              <w:t xml:space="preserve"> TÀI KHOẢN THANH TOÁN</w:t>
            </w:r>
            <w:r w:rsidR="00A93FF4" w:rsidRPr="000E3C40">
              <w:rPr>
                <w:noProof/>
                <w:lang w:val="vi-VN"/>
              </w:rPr>
              <w:t>/</w:t>
            </w:r>
            <w:r w:rsidR="00A93FF4" w:rsidRPr="000E3C40">
              <w:rPr>
                <w:i/>
                <w:noProof/>
                <w:lang w:val="vi-VN"/>
              </w:rPr>
              <w:t xml:space="preserve"> </w:t>
            </w:r>
            <w:r w:rsidR="007E71D6" w:rsidRPr="000E3C40">
              <w:rPr>
                <w:i/>
                <w:noProof/>
                <w:lang w:val="vi-VN"/>
              </w:rPr>
              <w:t>BLOCKAGE OF CURRENT ACCOUNT</w:t>
            </w:r>
          </w:p>
        </w:tc>
      </w:tr>
      <w:tr w:rsidR="00DA68BF" w:rsidRPr="000E3C40" w14:paraId="7B45F4CC" w14:textId="77777777" w:rsidTr="005031CF">
        <w:tc>
          <w:tcPr>
            <w:tcW w:w="10998" w:type="dxa"/>
            <w:shd w:val="clear" w:color="auto" w:fill="auto"/>
            <w:vAlign w:val="center"/>
          </w:tcPr>
          <w:p w14:paraId="6A9FF63F" w14:textId="77777777" w:rsidR="00A93FF4" w:rsidRPr="000E3C40" w:rsidRDefault="00A93FF4" w:rsidP="000E3C40">
            <w:pPr>
              <w:numPr>
                <w:ilvl w:val="0"/>
                <w:numId w:val="6"/>
              </w:numPr>
              <w:tabs>
                <w:tab w:val="left" w:pos="360"/>
                <w:tab w:val="left" w:pos="851"/>
              </w:tabs>
              <w:spacing w:before="60" w:after="60" w:line="276" w:lineRule="auto"/>
              <w:ind w:left="360"/>
              <w:jc w:val="both"/>
              <w:rPr>
                <w:b/>
                <w:i/>
                <w:noProof/>
                <w:lang w:val="vi-VN"/>
              </w:rPr>
            </w:pPr>
            <w:r w:rsidRPr="000E3C40">
              <w:rPr>
                <w:b/>
                <w:noProof/>
                <w:lang w:val="vi-VN"/>
              </w:rPr>
              <w:t>Các trường hợp phong tỏa TKTT</w:t>
            </w:r>
            <w:r w:rsidR="00DB3B48" w:rsidRPr="000E3C40">
              <w:rPr>
                <w:b/>
                <w:noProof/>
                <w:lang w:val="vi-VN"/>
              </w:rPr>
              <w:t>/</w:t>
            </w:r>
            <w:r w:rsidRPr="000E3C40">
              <w:rPr>
                <w:b/>
                <w:i/>
                <w:noProof/>
                <w:lang w:val="vi-VN"/>
              </w:rPr>
              <w:t>Cases of current account blockage</w:t>
            </w:r>
            <w:r w:rsidR="00DB3B48" w:rsidRPr="000E3C40">
              <w:rPr>
                <w:b/>
                <w:i/>
                <w:noProof/>
                <w:lang w:val="vi-VN"/>
              </w:rPr>
              <w:t>:</w:t>
            </w:r>
          </w:p>
          <w:p w14:paraId="15B6D11D" w14:textId="22AEB35C" w:rsidR="00A93FF4" w:rsidRPr="000E3C40" w:rsidRDefault="005834F9" w:rsidP="00B012C3">
            <w:pPr>
              <w:tabs>
                <w:tab w:val="num" w:pos="1100"/>
              </w:tabs>
              <w:spacing w:before="60" w:after="60" w:line="276" w:lineRule="auto"/>
              <w:ind w:left="339" w:firstLine="0"/>
              <w:jc w:val="both"/>
              <w:rPr>
                <w:i/>
                <w:noProof/>
                <w:lang w:val="vi-VN"/>
              </w:rPr>
            </w:pPr>
            <w:r w:rsidRPr="000E3C40">
              <w:rPr>
                <w:iCs/>
                <w:noProof/>
              </w:rPr>
              <w:t>Nam A Bank</w:t>
            </w:r>
            <w:r w:rsidR="00A93FF4" w:rsidRPr="000E3C40">
              <w:rPr>
                <w:noProof/>
                <w:lang w:val="vi-VN"/>
              </w:rPr>
              <w:t xml:space="preserve"> được toàn quyền phong tỏa một phần hoặc toàn bộ số tiền trên TKTT mà không cần sự đồng ý của </w:t>
            </w:r>
            <w:r w:rsidR="00CA2FDC" w:rsidRPr="000E3C40">
              <w:rPr>
                <w:noProof/>
                <w:lang w:val="vi-VN"/>
              </w:rPr>
              <w:t>Chủ tài khoản</w:t>
            </w:r>
            <w:r w:rsidR="00A93FF4" w:rsidRPr="000E3C40">
              <w:rPr>
                <w:noProof/>
                <w:lang w:val="vi-VN"/>
              </w:rPr>
              <w:t xml:space="preserve"> trong các trường hợ</w:t>
            </w:r>
            <w:r w:rsidR="00DB3B48" w:rsidRPr="000E3C40">
              <w:rPr>
                <w:noProof/>
                <w:lang w:val="vi-VN"/>
              </w:rPr>
              <w:t>p sau/</w:t>
            </w:r>
            <w:r w:rsidR="00A93FF4" w:rsidRPr="000E3C40">
              <w:rPr>
                <w:i/>
                <w:noProof/>
                <w:lang w:val="vi-VN"/>
              </w:rPr>
              <w:t>Nam A Bank reserves the right to block in whole or in part of  the balance of the current account without the consent of account holder in the following cases:</w:t>
            </w:r>
          </w:p>
          <w:p w14:paraId="75ABCC0E" w14:textId="77777777" w:rsidR="003B7C3D" w:rsidRPr="000E3895" w:rsidRDefault="003B7C3D" w:rsidP="003071DD">
            <w:pPr>
              <w:numPr>
                <w:ilvl w:val="0"/>
                <w:numId w:val="24"/>
              </w:numPr>
              <w:tabs>
                <w:tab w:val="left" w:pos="611"/>
              </w:tabs>
              <w:spacing w:before="60" w:after="60" w:line="276" w:lineRule="auto"/>
              <w:ind w:left="611" w:hanging="270"/>
              <w:jc w:val="both"/>
              <w:rPr>
                <w:i/>
                <w:noProof/>
                <w:lang w:val="vi-VN"/>
              </w:rPr>
            </w:pPr>
            <w:r w:rsidRPr="000E3895">
              <w:rPr>
                <w:noProof/>
                <w:lang w:val="vi-VN"/>
              </w:rPr>
              <w:t xml:space="preserve">Theo thỏa thuận trước giữa </w:t>
            </w:r>
            <w:r w:rsidRPr="000E3895">
              <w:rPr>
                <w:noProof/>
              </w:rPr>
              <w:t>C</w:t>
            </w:r>
            <w:r w:rsidRPr="000E3895">
              <w:rPr>
                <w:noProof/>
                <w:lang w:val="vi-VN"/>
              </w:rPr>
              <w:t xml:space="preserve">hủ tài khoản thanh toán và Nam A Bank hoặc theo yêu cầu của </w:t>
            </w:r>
            <w:r w:rsidRPr="000E3895">
              <w:rPr>
                <w:noProof/>
              </w:rPr>
              <w:t>C</w:t>
            </w:r>
            <w:r w:rsidRPr="000E3895">
              <w:rPr>
                <w:noProof/>
                <w:lang w:val="vi-VN"/>
              </w:rPr>
              <w:t>hủ tài khoản/</w:t>
            </w:r>
            <w:r w:rsidRPr="000E3895">
              <w:t xml:space="preserve"> </w:t>
            </w:r>
            <w:r w:rsidRPr="000E3895">
              <w:rPr>
                <w:i/>
                <w:noProof/>
                <w:lang w:val="vi-VN"/>
              </w:rPr>
              <w:t>According to prior agreement between the payment account holder and Nam A Bank or at the request of the account holder</w:t>
            </w:r>
          </w:p>
          <w:p w14:paraId="5AC02806" w14:textId="77777777" w:rsidR="003B7C3D" w:rsidRPr="000E3895" w:rsidRDefault="003B7C3D" w:rsidP="003071DD">
            <w:pPr>
              <w:numPr>
                <w:ilvl w:val="0"/>
                <w:numId w:val="24"/>
              </w:numPr>
              <w:tabs>
                <w:tab w:val="left" w:pos="611"/>
              </w:tabs>
              <w:spacing w:before="60" w:after="60" w:line="276" w:lineRule="auto"/>
              <w:ind w:left="611" w:hanging="270"/>
              <w:jc w:val="both"/>
              <w:rPr>
                <w:i/>
                <w:noProof/>
                <w:lang w:val="vi-VN"/>
              </w:rPr>
            </w:pPr>
            <w:r w:rsidRPr="000E3895">
              <w:rPr>
                <w:noProof/>
                <w:lang w:val="vi-VN"/>
              </w:rPr>
              <w:t xml:space="preserve">Khi có quyết định hoặc yêu cầu bằng văn bản của </w:t>
            </w:r>
            <w:r w:rsidRPr="000E3895">
              <w:rPr>
                <w:noProof/>
              </w:rPr>
              <w:t>C</w:t>
            </w:r>
            <w:r w:rsidRPr="000E3895">
              <w:rPr>
                <w:noProof/>
                <w:lang w:val="vi-VN"/>
              </w:rPr>
              <w:t>ơ quan có thẩm quyền theo quy định của pháp luật</w:t>
            </w:r>
            <w:r w:rsidRPr="000E3895">
              <w:rPr>
                <w:i/>
                <w:noProof/>
              </w:rPr>
              <w:t>/</w:t>
            </w:r>
            <w:r w:rsidRPr="000E3895">
              <w:t xml:space="preserve"> </w:t>
            </w:r>
            <w:r w:rsidRPr="000E3895">
              <w:rPr>
                <w:i/>
                <w:noProof/>
              </w:rPr>
              <w:t>When there is a decision or written request from a competent authority according to the provisions of law</w:t>
            </w:r>
          </w:p>
          <w:p w14:paraId="18CC6099" w14:textId="77777777" w:rsidR="003B7C3D" w:rsidRPr="000E3895" w:rsidRDefault="003B7C3D" w:rsidP="003071DD">
            <w:pPr>
              <w:numPr>
                <w:ilvl w:val="0"/>
                <w:numId w:val="24"/>
              </w:numPr>
              <w:tabs>
                <w:tab w:val="left" w:pos="611"/>
              </w:tabs>
              <w:spacing w:before="60" w:after="60" w:line="276" w:lineRule="auto"/>
              <w:ind w:left="611" w:hanging="270"/>
              <w:jc w:val="both"/>
              <w:rPr>
                <w:i/>
                <w:noProof/>
                <w:lang w:val="vi-VN"/>
              </w:rPr>
            </w:pPr>
            <w:r w:rsidRPr="000E3895">
              <w:rPr>
                <w:iCs/>
                <w:noProof/>
              </w:rPr>
              <w:t>Nam A Bank</w:t>
            </w:r>
            <w:r w:rsidRPr="000E3895">
              <w:rPr>
                <w:rFonts w:eastAsia="Arial Unicode MS"/>
                <w:noProof/>
                <w:lang w:val="vi-VN"/>
              </w:rPr>
              <w:t xml:space="preserve"> phát hiện có sự nhầm lẫn, sai sót khi ghi Có nhầm vào TKTT của </w:t>
            </w:r>
            <w:r w:rsidRPr="000E3895">
              <w:rPr>
                <w:noProof/>
                <w:lang w:val="vi-VN"/>
              </w:rPr>
              <w:t xml:space="preserve">Khách hàng </w:t>
            </w:r>
            <w:r w:rsidRPr="000E3895">
              <w:rPr>
                <w:rFonts w:eastAsia="Arial Unicode MS"/>
                <w:noProof/>
                <w:lang w:val="vi-VN"/>
              </w:rPr>
              <w:t>hoặc theo yêu cầu hoàn trả lại tiền của tổ chức cung ứng dịch vụ thanh toán chuyển tiền do có nhầm lẫn, sai sót so với lệnh thanh toán của Bên chuyển tiền sau khi ghi có vào tài khoản thanh toán của Khách hàng. Số tiền bị phong tỏa trên TKTT không được vượt quá số tiền bị nhầm lẫn, sai sót /</w:t>
            </w:r>
            <w:r w:rsidRPr="000E3895">
              <w:rPr>
                <w:i/>
                <w:noProof/>
                <w:lang w:val="vi-VN"/>
              </w:rPr>
              <w:t>Nam A Bank finds out that there are some mistakes or errors when recording a Credit entry to the Current account of the Account Holder or based on the request for refund from the transferring service provider because of mistakes or errors of tranfer order. The blocked amount in the Current account shall not exceed the mistaken or erroneous amount.</w:t>
            </w:r>
          </w:p>
          <w:p w14:paraId="73A28F11" w14:textId="77777777" w:rsidR="003B7C3D" w:rsidRPr="000E3895" w:rsidRDefault="003B7C3D" w:rsidP="003071DD">
            <w:pPr>
              <w:numPr>
                <w:ilvl w:val="0"/>
                <w:numId w:val="24"/>
              </w:numPr>
              <w:tabs>
                <w:tab w:val="left" w:pos="611"/>
              </w:tabs>
              <w:spacing w:before="60" w:after="60" w:line="276" w:lineRule="auto"/>
              <w:ind w:left="611" w:hanging="270"/>
              <w:jc w:val="both"/>
              <w:rPr>
                <w:iCs/>
                <w:noProof/>
              </w:rPr>
            </w:pPr>
            <w:r w:rsidRPr="000E3895">
              <w:rPr>
                <w:iCs/>
                <w:noProof/>
              </w:rPr>
              <w:t>Trường hợp Nam A Bank nhận thấy, nghi ngờ TKTT có dấu hiệu nghi ngờ gian lận, lừa đảo và/hoặc nghi ngờ có bất kỳ dấu hiệu vi phạm pháp luật, Nam A Bank được quyền từ chối giao dịch, phong tỏa TKTT, tạm ngừng cung cấp dịch vụ NHS và thực hiện các biện pháp xác thực, xác minh khách hàng KH theo quy định của Nam A Bank/</w:t>
            </w:r>
            <w:r w:rsidRPr="000E3895">
              <w:rPr>
                <w:i/>
                <w:noProof/>
              </w:rPr>
              <w:t>In case Nam A Bank find or suspects that the TKTT account has signs of fraud, fraud and/or suspects any signs of violating the law, Nam A Bank has the right to refuse the transaction, block the TKT account, Temporarily stop providing NHS services and implement measures to authenticate and verify customers according to Nam A Bank's regulations.</w:t>
            </w:r>
          </w:p>
          <w:p w14:paraId="3E5775F0" w14:textId="77777777" w:rsidR="003B7C3D" w:rsidRPr="000E3895" w:rsidRDefault="003B7C3D" w:rsidP="003071DD">
            <w:pPr>
              <w:numPr>
                <w:ilvl w:val="0"/>
                <w:numId w:val="24"/>
              </w:numPr>
              <w:tabs>
                <w:tab w:val="left" w:pos="611"/>
              </w:tabs>
              <w:spacing w:before="60" w:after="60" w:line="276" w:lineRule="auto"/>
              <w:ind w:left="611" w:hanging="270"/>
              <w:jc w:val="both"/>
              <w:rPr>
                <w:i/>
                <w:noProof/>
                <w:lang w:val="vi-VN"/>
              </w:rPr>
            </w:pPr>
            <w:r w:rsidRPr="000E3895">
              <w:rPr>
                <w:noProof/>
                <w:lang w:val="vi-VN"/>
              </w:rPr>
              <w:t xml:space="preserve">Khi có yêu cầu phong tỏa của một trong các </w:t>
            </w:r>
            <w:r w:rsidRPr="000E3895">
              <w:rPr>
                <w:noProof/>
              </w:rPr>
              <w:t>C</w:t>
            </w:r>
            <w:r w:rsidRPr="000E3895">
              <w:rPr>
                <w:noProof/>
                <w:lang w:val="vi-VN"/>
              </w:rPr>
              <w:t xml:space="preserve">hủ tài khoản thanh toán chung trừ trường hợp có thỏa thuận trước bằng văn bản giữa Nam A Bank và các </w:t>
            </w:r>
            <w:r w:rsidRPr="000E3895">
              <w:rPr>
                <w:noProof/>
              </w:rPr>
              <w:t>C</w:t>
            </w:r>
            <w:r w:rsidRPr="000E3895">
              <w:rPr>
                <w:noProof/>
                <w:lang w:val="vi-VN"/>
              </w:rPr>
              <w:t>hủ tài khoản thanh toán chung /</w:t>
            </w:r>
            <w:r w:rsidRPr="000E3895">
              <w:t xml:space="preserve"> </w:t>
            </w:r>
            <w:r w:rsidRPr="000E3895">
              <w:rPr>
                <w:i/>
                <w:lang w:val="vi-VN"/>
              </w:rPr>
              <w:t>When there is a request to block one of the joint payment account holders, unless there is a prior written agreement between Nam A Bank and the joint payment account holders</w:t>
            </w:r>
          </w:p>
          <w:p w14:paraId="3C544E48" w14:textId="77777777" w:rsidR="003B7C3D" w:rsidRDefault="003B7C3D" w:rsidP="003071DD">
            <w:pPr>
              <w:tabs>
                <w:tab w:val="left" w:pos="611"/>
              </w:tabs>
              <w:spacing w:before="60" w:after="60"/>
              <w:ind w:left="611" w:firstLine="0"/>
              <w:jc w:val="both"/>
              <w:rPr>
                <w:i/>
                <w:noProof/>
                <w:lang w:val="vi-VN"/>
              </w:rPr>
            </w:pPr>
            <w:r w:rsidRPr="000E3895">
              <w:rPr>
                <w:iCs/>
                <w:noProof/>
                <w:lang w:val="vi-VN"/>
              </w:rPr>
              <w:t xml:space="preserve">Trường hợp </w:t>
            </w:r>
            <w:r w:rsidRPr="000E3895">
              <w:rPr>
                <w:iCs/>
                <w:noProof/>
              </w:rPr>
              <w:t>Nam A Bank</w:t>
            </w:r>
            <w:r w:rsidRPr="000E3895">
              <w:rPr>
                <w:iCs/>
                <w:noProof/>
                <w:lang w:val="vi-VN"/>
              </w:rPr>
              <w:t xml:space="preserve"> nhận được yêu cầu phong tỏa TKTT của một trong các </w:t>
            </w:r>
            <w:r w:rsidRPr="000E3895">
              <w:rPr>
                <w:iCs/>
                <w:noProof/>
              </w:rPr>
              <w:t>C</w:t>
            </w:r>
            <w:r w:rsidRPr="000E3895">
              <w:rPr>
                <w:iCs/>
                <w:noProof/>
                <w:lang w:val="vi-VN"/>
              </w:rPr>
              <w:t xml:space="preserve">hủ tài khoản về việc phát sinh tranh chấp về TKTT chung: Nam A Bank được quyền từ chối yêu cầu (theo quy định và đánh giá của Ngân hàng nhằm đảm bảo quyền lợi của các bên) hoặc chưa phong tỏa TKTT chung khi Chủ tài khoản chưa hoàn thành nghĩa vụ thanh toán theo quyết định cưỡng chế của cơ quan nhà nước có thẩm quyền hoặc chưa thanh toán xong các khoản nợ phải trả cho </w:t>
            </w:r>
            <w:r w:rsidRPr="000E3895">
              <w:rPr>
                <w:iCs/>
                <w:noProof/>
              </w:rPr>
              <w:t>Nam A Bank</w:t>
            </w:r>
            <w:r>
              <w:rPr>
                <w:iCs/>
                <w:noProof/>
              </w:rPr>
              <w:t>/</w:t>
            </w:r>
            <w:r w:rsidRPr="000E3895">
              <w:rPr>
                <w:i/>
                <w:noProof/>
                <w:lang w:val="vi-VN"/>
              </w:rPr>
              <w:t>In case Nam A Bank receives a request to block the account of one of the account holders due to a dispute arising over a joint account: Nam A Bank has the right to refuse the request (according to the Bank's regulations and assessment to ensure rights of the parties) or has not blocked the joint account when the Account Owner has not fulfilled the payment obligation according to the enforcement decision of a competent state agency or has not paid all debts payable to the Nam A Bank.</w:t>
            </w:r>
          </w:p>
          <w:p w14:paraId="0EAF71EE" w14:textId="0E0F20B6" w:rsidR="00051DF0" w:rsidRPr="00B012C3" w:rsidRDefault="00051DF0" w:rsidP="003071DD">
            <w:pPr>
              <w:tabs>
                <w:tab w:val="left" w:pos="611"/>
              </w:tabs>
              <w:spacing w:before="60" w:after="60"/>
              <w:ind w:left="611" w:hanging="270"/>
              <w:jc w:val="both"/>
              <w:rPr>
                <w:iCs/>
                <w:noProof/>
                <w:color w:val="000000" w:themeColor="text1"/>
                <w:lang w:val="vi-VN"/>
              </w:rPr>
            </w:pPr>
            <w:r w:rsidRPr="00B012C3">
              <w:rPr>
                <w:iCs/>
                <w:noProof/>
                <w:color w:val="000000" w:themeColor="text1"/>
                <w:lang w:val="vi-VN"/>
              </w:rPr>
              <w:t>f.</w:t>
            </w:r>
            <w:r w:rsidRPr="00B012C3">
              <w:rPr>
                <w:iCs/>
                <w:noProof/>
                <w:color w:val="000000" w:themeColor="text1"/>
                <w:lang w:val="vi-VN"/>
              </w:rPr>
              <w:tab/>
              <w:t>Thực hiện theo quy định pháp luật về phòng, chống khủng bố; phòng chống phổ biến vũ khí hủy diệt hàng loạt</w:t>
            </w:r>
            <w:r w:rsidR="003B7C3D" w:rsidRPr="00B012C3">
              <w:rPr>
                <w:iCs/>
                <w:noProof/>
                <w:color w:val="000000" w:themeColor="text1"/>
              </w:rPr>
              <w:t>/</w:t>
            </w:r>
            <w:r w:rsidR="00D62055" w:rsidRPr="00B012C3">
              <w:rPr>
                <w:i/>
                <w:iCs/>
                <w:noProof/>
                <w:color w:val="000000" w:themeColor="text1"/>
              </w:rPr>
              <w:t>Comply with legal regulations on prevention and combat of terrorism; prevent proliferation of weapons of mass destruction</w:t>
            </w:r>
          </w:p>
          <w:p w14:paraId="6E672948" w14:textId="435916DE" w:rsidR="00073859" w:rsidRDefault="004C12BD" w:rsidP="00073859">
            <w:pPr>
              <w:numPr>
                <w:ilvl w:val="0"/>
                <w:numId w:val="6"/>
              </w:numPr>
              <w:tabs>
                <w:tab w:val="left" w:pos="360"/>
                <w:tab w:val="left" w:pos="851"/>
              </w:tabs>
              <w:spacing w:before="60" w:after="60" w:line="276" w:lineRule="auto"/>
              <w:ind w:left="360"/>
              <w:jc w:val="both"/>
              <w:rPr>
                <w:bCs/>
                <w:i/>
                <w:iCs/>
                <w:noProof/>
                <w:lang w:val="vi-VN"/>
              </w:rPr>
            </w:pPr>
            <w:r>
              <w:rPr>
                <w:iCs/>
                <w:noProof/>
                <w:lang w:val="vi-VN"/>
              </w:rPr>
              <w:t xml:space="preserve">Ngay sau khi hoàn tất việc phong tỏa TKTT theo quy định, </w:t>
            </w:r>
            <w:r w:rsidR="005834F9" w:rsidRPr="000E3C40">
              <w:rPr>
                <w:iCs/>
                <w:noProof/>
              </w:rPr>
              <w:t>Nam A Bank</w:t>
            </w:r>
            <w:r w:rsidR="00B76625" w:rsidRPr="00B32478">
              <w:rPr>
                <w:bCs/>
                <w:noProof/>
              </w:rPr>
              <w:t xml:space="preserve"> </w:t>
            </w:r>
            <w:r w:rsidR="00B82B49" w:rsidRPr="00B32478">
              <w:rPr>
                <w:bCs/>
                <w:noProof/>
                <w:lang w:val="vi-VN"/>
              </w:rPr>
              <w:t xml:space="preserve">thông báo cho </w:t>
            </w:r>
            <w:r w:rsidR="00746787">
              <w:rPr>
                <w:bCs/>
                <w:noProof/>
              </w:rPr>
              <w:t>C</w:t>
            </w:r>
            <w:r w:rsidR="00B82B49" w:rsidRPr="00B32478">
              <w:rPr>
                <w:bCs/>
                <w:noProof/>
                <w:lang w:val="vi-VN"/>
              </w:rPr>
              <w:t xml:space="preserve">hủ tài khoản hoặc người đại diện theo pháp luật của </w:t>
            </w:r>
            <w:r w:rsidR="00746787">
              <w:rPr>
                <w:bCs/>
                <w:noProof/>
              </w:rPr>
              <w:t>C</w:t>
            </w:r>
            <w:r w:rsidR="00B82B49" w:rsidRPr="00B32478">
              <w:rPr>
                <w:bCs/>
                <w:noProof/>
                <w:lang w:val="vi-VN"/>
              </w:rPr>
              <w:t>hủ tài khoản biết về lý do và phạm vi phong tỏa tài khoản thanh toán; số tiền bị phong tỏa trên tài khoản thanh toán phải được bảo toàn và kiểm soát chặt chẽ theo nội dung phong tỏa</w:t>
            </w:r>
            <w:r w:rsidR="00746787">
              <w:rPr>
                <w:bCs/>
                <w:noProof/>
              </w:rPr>
              <w:t xml:space="preserve"> </w:t>
            </w:r>
            <w:r w:rsidR="00051DF0" w:rsidRPr="00051DF0">
              <w:rPr>
                <w:bCs/>
                <w:noProof/>
              </w:rPr>
              <w:t xml:space="preserve">trừ trường hợp cơ quan có thẩm quyền có văn bản yêu cầu Nam </w:t>
            </w:r>
            <w:r w:rsidR="00051DF0" w:rsidRPr="00051DF0">
              <w:rPr>
                <w:bCs/>
                <w:noProof/>
              </w:rPr>
              <w:lastRenderedPageBreak/>
              <w:t>A Bank không thông báo cho khách hàng về việc phong tỏa TKTT hoặc pháp luật có quy định khác.</w:t>
            </w:r>
            <w:r w:rsidR="00073859">
              <w:rPr>
                <w:bCs/>
                <w:i/>
                <w:iCs/>
                <w:noProof/>
              </w:rPr>
              <w:t>/</w:t>
            </w:r>
            <w:r w:rsidR="00073859" w:rsidRPr="00073859">
              <w:rPr>
                <w:bCs/>
                <w:i/>
                <w:iCs/>
                <w:noProof/>
                <w:lang w:val="vi-VN"/>
              </w:rPr>
              <w:t>Immediately after completing the blockade of the payment account according to regulations, Nam A Bank notifies the Account Holder or the legal representative of the Account Holder of the reason and scope of blockade of the payment account; The blocked amou</w:t>
            </w:r>
            <w:r w:rsidR="00073859" w:rsidRPr="002A7540">
              <w:rPr>
                <w:bCs/>
                <w:i/>
                <w:iCs/>
                <w:noProof/>
                <w:lang w:val="vi-VN"/>
              </w:rPr>
              <w:t>nt on the payment account must be preserved and strictly controlled according to the blockade content unless the competent authority has a written request that Nam A Bank not notify customers of the blockade payment account or otherwise prescribed by law</w:t>
            </w:r>
          </w:p>
          <w:p w14:paraId="313C5884" w14:textId="77777777" w:rsidR="00A93FF4" w:rsidRPr="000E3C40" w:rsidRDefault="00A93FF4" w:rsidP="00073859">
            <w:pPr>
              <w:numPr>
                <w:ilvl w:val="0"/>
                <w:numId w:val="6"/>
              </w:numPr>
              <w:tabs>
                <w:tab w:val="left" w:pos="360"/>
                <w:tab w:val="left" w:pos="851"/>
              </w:tabs>
              <w:spacing w:before="60" w:after="60" w:line="276" w:lineRule="auto"/>
              <w:ind w:left="360"/>
              <w:jc w:val="both"/>
              <w:rPr>
                <w:b/>
                <w:i/>
                <w:noProof/>
                <w:lang w:val="vi-VN"/>
              </w:rPr>
            </w:pPr>
            <w:r w:rsidRPr="000E3C40">
              <w:rPr>
                <w:b/>
                <w:noProof/>
                <w:lang w:val="vi-VN"/>
              </w:rPr>
              <w:t>Chấm dứt phong tỏa TKTT</w:t>
            </w:r>
            <w:r w:rsidR="00DB3B48" w:rsidRPr="000E3C40">
              <w:rPr>
                <w:b/>
                <w:noProof/>
                <w:lang w:val="vi-VN"/>
              </w:rPr>
              <w:t>/</w:t>
            </w:r>
            <w:r w:rsidRPr="000E3C40">
              <w:rPr>
                <w:b/>
                <w:i/>
                <w:noProof/>
                <w:lang w:val="vi-VN"/>
              </w:rPr>
              <w:t>Termination of current account blockage</w:t>
            </w:r>
            <w:r w:rsidR="00DB3B48" w:rsidRPr="000E3C40">
              <w:rPr>
                <w:b/>
                <w:i/>
                <w:noProof/>
                <w:lang w:val="vi-VN"/>
              </w:rPr>
              <w:t>:</w:t>
            </w:r>
          </w:p>
          <w:p w14:paraId="731C7FA4" w14:textId="43B87D1F" w:rsidR="00A93FF4" w:rsidRPr="000E3C40" w:rsidRDefault="005834F9" w:rsidP="00073859">
            <w:pPr>
              <w:tabs>
                <w:tab w:val="left" w:pos="360"/>
                <w:tab w:val="num" w:pos="1100"/>
              </w:tabs>
              <w:spacing w:before="60" w:after="60" w:line="276" w:lineRule="auto"/>
              <w:ind w:left="313" w:firstLine="0"/>
              <w:jc w:val="both"/>
              <w:rPr>
                <w:noProof/>
                <w:lang w:val="vi-VN"/>
              </w:rPr>
            </w:pPr>
            <w:r w:rsidRPr="000E3C40">
              <w:rPr>
                <w:iCs/>
                <w:noProof/>
              </w:rPr>
              <w:t>Nam A Bank</w:t>
            </w:r>
            <w:r w:rsidR="00A93FF4" w:rsidRPr="000E3C40">
              <w:rPr>
                <w:noProof/>
                <w:lang w:val="vi-VN"/>
              </w:rPr>
              <w:t xml:space="preserve"> chỉ thực hiện việc chấm dứt việc phong tỏa TKTT khi có một trong các điều kiện sau</w:t>
            </w:r>
            <w:r w:rsidR="00DB3B48" w:rsidRPr="000E3C40">
              <w:rPr>
                <w:noProof/>
                <w:lang w:val="vi-VN"/>
              </w:rPr>
              <w:t>/</w:t>
            </w:r>
            <w:r w:rsidR="00A93FF4" w:rsidRPr="000E3C40">
              <w:rPr>
                <w:i/>
                <w:noProof/>
                <w:lang w:val="vi-VN"/>
              </w:rPr>
              <w:t>Nam A Bank shall terminate current account blockage only when meeting one of the following conditions:</w:t>
            </w:r>
          </w:p>
          <w:p w14:paraId="27599F8E" w14:textId="2B091374" w:rsidR="00A93FF4" w:rsidRPr="00B012C3" w:rsidRDefault="00885698" w:rsidP="003071DD">
            <w:pPr>
              <w:numPr>
                <w:ilvl w:val="0"/>
                <w:numId w:val="7"/>
              </w:numPr>
              <w:tabs>
                <w:tab w:val="left" w:pos="611"/>
              </w:tabs>
              <w:spacing w:before="60" w:after="60" w:line="276" w:lineRule="auto"/>
              <w:ind w:left="611" w:hanging="270"/>
              <w:jc w:val="both"/>
              <w:rPr>
                <w:rFonts w:eastAsia="Arial Unicode MS"/>
                <w:i/>
                <w:noProof/>
                <w:color w:val="000000" w:themeColor="text1"/>
                <w:lang w:val="vi-VN"/>
              </w:rPr>
            </w:pPr>
            <w:r w:rsidRPr="00B012C3">
              <w:rPr>
                <w:rFonts w:eastAsia="Arial Unicode MS"/>
                <w:noProof/>
                <w:color w:val="000000" w:themeColor="text1"/>
                <w:lang w:val="vi-VN"/>
              </w:rPr>
              <w:t xml:space="preserve">Theo thỏa thuận bằng văn bản giữa </w:t>
            </w:r>
            <w:r w:rsidR="00746787" w:rsidRPr="00B012C3">
              <w:rPr>
                <w:rFonts w:eastAsia="Arial Unicode MS"/>
                <w:noProof/>
                <w:color w:val="000000" w:themeColor="text1"/>
              </w:rPr>
              <w:t>C</w:t>
            </w:r>
            <w:r w:rsidRPr="00B012C3">
              <w:rPr>
                <w:rFonts w:eastAsia="Arial Unicode MS"/>
                <w:noProof/>
                <w:color w:val="000000" w:themeColor="text1"/>
                <w:lang w:val="vi-VN"/>
              </w:rPr>
              <w:t xml:space="preserve">hủ tài khoản thanh toán và Nam A Bank </w:t>
            </w:r>
            <w:r w:rsidR="00DB3B48" w:rsidRPr="00B012C3">
              <w:rPr>
                <w:rFonts w:eastAsia="Arial Unicode MS"/>
                <w:noProof/>
                <w:color w:val="000000" w:themeColor="text1"/>
                <w:lang w:val="vi-VN"/>
              </w:rPr>
              <w:t>/</w:t>
            </w:r>
            <w:r w:rsidRPr="00B012C3">
              <w:rPr>
                <w:color w:val="000000" w:themeColor="text1"/>
                <w:lang w:val="en"/>
              </w:rPr>
              <w:t xml:space="preserve"> </w:t>
            </w:r>
            <w:r w:rsidRPr="00B012C3">
              <w:rPr>
                <w:rStyle w:val="rynqvb"/>
                <w:i/>
                <w:iCs/>
                <w:color w:val="000000" w:themeColor="text1"/>
                <w:lang w:val="en"/>
              </w:rPr>
              <w:t>According to the written agreement between the payment account holder and Nam A Bank</w:t>
            </w:r>
          </w:p>
          <w:p w14:paraId="344AD07F" w14:textId="77777777" w:rsidR="00A93FF4" w:rsidRPr="00B012C3" w:rsidRDefault="00A93FF4" w:rsidP="003071DD">
            <w:pPr>
              <w:numPr>
                <w:ilvl w:val="0"/>
                <w:numId w:val="7"/>
              </w:numPr>
              <w:tabs>
                <w:tab w:val="left" w:pos="611"/>
              </w:tabs>
              <w:spacing w:before="60" w:after="60" w:line="276" w:lineRule="auto"/>
              <w:ind w:left="611" w:hanging="270"/>
              <w:jc w:val="both"/>
              <w:rPr>
                <w:rFonts w:eastAsia="Arial Unicode MS"/>
                <w:i/>
                <w:noProof/>
                <w:color w:val="000000" w:themeColor="text1"/>
                <w:lang w:val="vi-VN"/>
              </w:rPr>
            </w:pPr>
            <w:r w:rsidRPr="00B012C3">
              <w:rPr>
                <w:rFonts w:eastAsia="Arial Unicode MS"/>
                <w:noProof/>
                <w:color w:val="000000" w:themeColor="text1"/>
                <w:lang w:val="vi-VN"/>
              </w:rPr>
              <w:t>Có quyết định hoặc yêu cầu bằng văn bản của Cơ quan Nhà nước có thẩm quyền về việc chấm dứt phong tỏ</w:t>
            </w:r>
            <w:r w:rsidR="00DB3B48" w:rsidRPr="00B012C3">
              <w:rPr>
                <w:rFonts w:eastAsia="Arial Unicode MS"/>
                <w:noProof/>
                <w:color w:val="000000" w:themeColor="text1"/>
                <w:lang w:val="vi-VN"/>
              </w:rPr>
              <w:t>a TKTT/</w:t>
            </w:r>
            <w:r w:rsidRPr="00B012C3">
              <w:rPr>
                <w:rFonts w:eastAsia="Arial Unicode MS"/>
                <w:i/>
                <w:noProof/>
                <w:color w:val="000000" w:themeColor="text1"/>
                <w:lang w:val="vi-VN"/>
              </w:rPr>
              <w:t>The competent State agency issues a decision or request in writing for terminating current account blockage.</w:t>
            </w:r>
          </w:p>
          <w:p w14:paraId="352D5DAC" w14:textId="03D15B18" w:rsidR="00A93FF4" w:rsidRPr="00B012C3" w:rsidRDefault="005834F9" w:rsidP="003071DD">
            <w:pPr>
              <w:numPr>
                <w:ilvl w:val="0"/>
                <w:numId w:val="7"/>
              </w:numPr>
              <w:tabs>
                <w:tab w:val="left" w:pos="611"/>
              </w:tabs>
              <w:spacing w:before="60" w:after="60" w:line="276" w:lineRule="auto"/>
              <w:ind w:left="611" w:hanging="270"/>
              <w:jc w:val="both"/>
              <w:rPr>
                <w:rFonts w:eastAsia="Arial Unicode MS"/>
                <w:i/>
                <w:noProof/>
                <w:color w:val="000000" w:themeColor="text1"/>
                <w:lang w:val="vi-VN"/>
              </w:rPr>
            </w:pPr>
            <w:r w:rsidRPr="00B012C3">
              <w:rPr>
                <w:iCs/>
                <w:noProof/>
                <w:color w:val="000000" w:themeColor="text1"/>
              </w:rPr>
              <w:t>Nam A Bank</w:t>
            </w:r>
            <w:r w:rsidRPr="00B012C3">
              <w:rPr>
                <w:rFonts w:eastAsia="Arial Unicode MS"/>
                <w:noProof/>
                <w:color w:val="000000" w:themeColor="text1"/>
              </w:rPr>
              <w:t xml:space="preserve"> </w:t>
            </w:r>
            <w:r w:rsidR="00A93FF4" w:rsidRPr="00B012C3">
              <w:rPr>
                <w:rFonts w:eastAsia="Arial Unicode MS"/>
                <w:noProof/>
                <w:color w:val="000000" w:themeColor="text1"/>
                <w:lang w:val="vi-VN"/>
              </w:rPr>
              <w:t xml:space="preserve">đã xử lý xong sai sót, nhầm lẫn </w:t>
            </w:r>
            <w:r w:rsidR="004C12BD" w:rsidRPr="00B012C3">
              <w:rPr>
                <w:rFonts w:eastAsia="Arial Unicode MS"/>
                <w:noProof/>
                <w:color w:val="000000" w:themeColor="text1"/>
                <w:lang w:val="vi-VN"/>
              </w:rPr>
              <w:t xml:space="preserve">trong thanh toán </w:t>
            </w:r>
            <w:r w:rsidR="00A93FF4" w:rsidRPr="00B012C3">
              <w:rPr>
                <w:rFonts w:eastAsia="Arial Unicode MS"/>
                <w:noProof/>
                <w:color w:val="000000" w:themeColor="text1"/>
                <w:lang w:val="vi-VN"/>
              </w:rPr>
              <w:t>chuyển tiề</w:t>
            </w:r>
            <w:r w:rsidR="00DB3B48" w:rsidRPr="00B012C3">
              <w:rPr>
                <w:rFonts w:eastAsia="Arial Unicode MS"/>
                <w:noProof/>
                <w:color w:val="000000" w:themeColor="text1"/>
                <w:lang w:val="vi-VN"/>
              </w:rPr>
              <w:t>n</w:t>
            </w:r>
            <w:r w:rsidR="004C12BD" w:rsidRPr="00B012C3">
              <w:rPr>
                <w:rFonts w:eastAsia="Arial Unicode MS"/>
                <w:noProof/>
                <w:color w:val="000000" w:themeColor="text1"/>
                <w:lang w:val="vi-VN"/>
              </w:rPr>
              <w:t xml:space="preserve"> theo quy định tại điểm c khoản 1 Điều này</w:t>
            </w:r>
            <w:r w:rsidR="00DB3B48" w:rsidRPr="00B012C3">
              <w:rPr>
                <w:rFonts w:eastAsia="Arial Unicode MS"/>
                <w:noProof/>
                <w:color w:val="000000" w:themeColor="text1"/>
                <w:lang w:val="vi-VN"/>
              </w:rPr>
              <w:t>/</w:t>
            </w:r>
            <w:r w:rsidR="00A93FF4" w:rsidRPr="00B012C3">
              <w:rPr>
                <w:rFonts w:eastAsia="Arial Unicode MS"/>
                <w:i/>
                <w:noProof/>
                <w:color w:val="000000" w:themeColor="text1"/>
                <w:lang w:val="vi-VN"/>
              </w:rPr>
              <w:t>Nam A Bank has resolved all mistakes and errors of money transfer.</w:t>
            </w:r>
          </w:p>
          <w:p w14:paraId="286F588B" w14:textId="6A21674A" w:rsidR="00A93FF4" w:rsidRPr="00B012C3" w:rsidRDefault="00C7393D" w:rsidP="003071DD">
            <w:pPr>
              <w:numPr>
                <w:ilvl w:val="0"/>
                <w:numId w:val="7"/>
              </w:numPr>
              <w:tabs>
                <w:tab w:val="left" w:pos="611"/>
              </w:tabs>
              <w:spacing w:before="60" w:after="60" w:line="276" w:lineRule="auto"/>
              <w:ind w:left="611" w:hanging="270"/>
              <w:jc w:val="both"/>
              <w:rPr>
                <w:rFonts w:eastAsia="Arial Unicode MS"/>
                <w:i/>
                <w:noProof/>
                <w:color w:val="000000" w:themeColor="text1"/>
                <w:lang w:val="vi-VN"/>
              </w:rPr>
            </w:pPr>
            <w:r w:rsidRPr="00B012C3">
              <w:rPr>
                <w:rFonts w:eastAsia="Arial Unicode MS"/>
                <w:noProof/>
                <w:color w:val="000000" w:themeColor="text1"/>
                <w:lang w:val="vi-VN"/>
              </w:rPr>
              <w:t xml:space="preserve">Khi có yêu cầu chấm dứt phong tỏa </w:t>
            </w:r>
            <w:r w:rsidR="00A93FF4" w:rsidRPr="00B012C3">
              <w:rPr>
                <w:rFonts w:eastAsia="Arial Unicode MS"/>
                <w:noProof/>
                <w:color w:val="000000" w:themeColor="text1"/>
                <w:lang w:val="vi-VN"/>
              </w:rPr>
              <w:t xml:space="preserve">của </w:t>
            </w:r>
            <w:r w:rsidRPr="00B012C3">
              <w:rPr>
                <w:rFonts w:eastAsia="Arial Unicode MS"/>
                <w:noProof/>
                <w:color w:val="000000" w:themeColor="text1"/>
                <w:lang w:val="vi-VN"/>
              </w:rPr>
              <w:t xml:space="preserve">tất cả </w:t>
            </w:r>
            <w:r w:rsidR="00A93FF4" w:rsidRPr="00B012C3">
              <w:rPr>
                <w:rFonts w:eastAsia="Arial Unicode MS"/>
                <w:noProof/>
                <w:color w:val="000000" w:themeColor="text1"/>
                <w:lang w:val="vi-VN"/>
              </w:rPr>
              <w:t xml:space="preserve">các </w:t>
            </w:r>
            <w:r w:rsidR="00746787" w:rsidRPr="00B012C3">
              <w:rPr>
                <w:rFonts w:eastAsia="Arial Unicode MS"/>
                <w:noProof/>
                <w:color w:val="000000" w:themeColor="text1"/>
              </w:rPr>
              <w:t>C</w:t>
            </w:r>
            <w:r w:rsidR="00A93FF4" w:rsidRPr="00B012C3">
              <w:rPr>
                <w:rFonts w:eastAsia="Arial Unicode MS"/>
                <w:noProof/>
                <w:color w:val="000000" w:themeColor="text1"/>
                <w:lang w:val="vi-VN"/>
              </w:rPr>
              <w:t xml:space="preserve">hủ </w:t>
            </w:r>
            <w:r w:rsidR="00746787" w:rsidRPr="00B012C3">
              <w:rPr>
                <w:rFonts w:eastAsia="Arial Unicode MS"/>
                <w:noProof/>
                <w:color w:val="000000" w:themeColor="text1"/>
              </w:rPr>
              <w:t>tài khoản thanh toán</w:t>
            </w:r>
            <w:r w:rsidR="00746787" w:rsidRPr="00B012C3">
              <w:rPr>
                <w:rFonts w:eastAsia="Arial Unicode MS"/>
                <w:noProof/>
                <w:color w:val="000000" w:themeColor="text1"/>
                <w:lang w:val="vi-VN"/>
              </w:rPr>
              <w:t xml:space="preserve"> </w:t>
            </w:r>
            <w:r w:rsidR="00A93FF4" w:rsidRPr="00B012C3">
              <w:rPr>
                <w:rFonts w:eastAsia="Arial Unicode MS"/>
                <w:noProof/>
                <w:color w:val="000000" w:themeColor="text1"/>
                <w:lang w:val="vi-VN"/>
              </w:rPr>
              <w:t xml:space="preserve">chung </w:t>
            </w:r>
            <w:r w:rsidRPr="00B012C3">
              <w:rPr>
                <w:rFonts w:eastAsia="Arial Unicode MS"/>
                <w:noProof/>
                <w:color w:val="000000" w:themeColor="text1"/>
                <w:lang w:val="vi-VN"/>
              </w:rPr>
              <w:t xml:space="preserve">hoặc theo thỏa thuận trước bằng văn bản giữa Nam A Bank và các </w:t>
            </w:r>
            <w:r w:rsidR="00746787" w:rsidRPr="00B012C3">
              <w:rPr>
                <w:rFonts w:eastAsia="Arial Unicode MS"/>
                <w:noProof/>
                <w:color w:val="000000" w:themeColor="text1"/>
              </w:rPr>
              <w:t>C</w:t>
            </w:r>
            <w:r w:rsidRPr="00B012C3">
              <w:rPr>
                <w:rFonts w:eastAsia="Arial Unicode MS"/>
                <w:noProof/>
                <w:color w:val="000000" w:themeColor="text1"/>
                <w:lang w:val="vi-VN"/>
              </w:rPr>
              <w:t>hủ tài khoản thanh toán chung.</w:t>
            </w:r>
            <w:r w:rsidR="00DB3B48" w:rsidRPr="00B012C3">
              <w:rPr>
                <w:rFonts w:eastAsia="Arial Unicode MS"/>
                <w:noProof/>
                <w:color w:val="000000" w:themeColor="text1"/>
                <w:lang w:val="vi-VN"/>
              </w:rPr>
              <w:t>/</w:t>
            </w:r>
            <w:r w:rsidR="001C32D5" w:rsidRPr="00B012C3">
              <w:rPr>
                <w:rFonts w:eastAsia="Arial Unicode MS"/>
                <w:i/>
                <w:noProof/>
                <w:color w:val="000000" w:themeColor="text1"/>
                <w:lang w:val="vi-VN"/>
              </w:rPr>
              <w:t xml:space="preserve"> When there is a request to end the blockade of all joint payment account holders or according to a prior written agreement between Nam A Bank and the joint payment account holders</w:t>
            </w:r>
            <w:r w:rsidR="001C32D5" w:rsidRPr="00B012C3">
              <w:rPr>
                <w:rFonts w:eastAsia="Arial Unicode MS"/>
                <w:i/>
                <w:noProof/>
                <w:color w:val="000000" w:themeColor="text1"/>
              </w:rPr>
              <w:t>.</w:t>
            </w:r>
          </w:p>
          <w:p w14:paraId="0C970F1A" w14:textId="31DBA7D7" w:rsidR="00051DF0" w:rsidRPr="00B012C3" w:rsidRDefault="00051DF0" w:rsidP="003071DD">
            <w:pPr>
              <w:numPr>
                <w:ilvl w:val="0"/>
                <w:numId w:val="7"/>
              </w:numPr>
              <w:tabs>
                <w:tab w:val="left" w:pos="611"/>
              </w:tabs>
              <w:spacing w:before="60" w:after="60"/>
              <w:ind w:left="611" w:hanging="270"/>
              <w:jc w:val="both"/>
              <w:rPr>
                <w:rFonts w:eastAsia="Arial Unicode MS"/>
                <w:noProof/>
                <w:color w:val="000000" w:themeColor="text1"/>
                <w:lang w:val="vi-VN"/>
              </w:rPr>
            </w:pPr>
            <w:r w:rsidRPr="00B012C3">
              <w:rPr>
                <w:rFonts w:eastAsia="Arial Unicode MS"/>
                <w:noProof/>
                <w:color w:val="000000" w:themeColor="text1"/>
                <w:lang w:val="vi-VN"/>
              </w:rPr>
              <w:t>Thực hiện theo quy định pháp luật về phòng, chống khủng bố; phòng chống phổ biến vũ khí hủy diệt hàng loạt</w:t>
            </w:r>
            <w:r w:rsidR="00D26470" w:rsidRPr="00B012C3">
              <w:rPr>
                <w:rFonts w:eastAsia="Arial Unicode MS"/>
                <w:noProof/>
                <w:color w:val="000000" w:themeColor="text1"/>
              </w:rPr>
              <w:t>/</w:t>
            </w:r>
            <w:r w:rsidR="00D26470" w:rsidRPr="00B012C3">
              <w:rPr>
                <w:color w:val="000000" w:themeColor="text1"/>
              </w:rPr>
              <w:t xml:space="preserve"> </w:t>
            </w:r>
            <w:r w:rsidR="00D26470" w:rsidRPr="00B012C3">
              <w:rPr>
                <w:rFonts w:eastAsia="Arial Unicode MS"/>
                <w:i/>
                <w:noProof/>
                <w:color w:val="000000" w:themeColor="text1"/>
              </w:rPr>
              <w:t>Comply with legal regulations on prevention and combat of terrorism; prevent proliferation of weapons of mass destruction</w:t>
            </w:r>
            <w:r w:rsidR="001F0C22" w:rsidRPr="00B012C3">
              <w:rPr>
                <w:rFonts w:eastAsia="Arial Unicode MS"/>
                <w:i/>
                <w:noProof/>
                <w:color w:val="000000" w:themeColor="text1"/>
              </w:rPr>
              <w:t>.</w:t>
            </w:r>
          </w:p>
          <w:p w14:paraId="52A483CB" w14:textId="77777777" w:rsidR="00A93FF4" w:rsidRPr="000E3C40" w:rsidRDefault="00A93FF4" w:rsidP="000E3C40">
            <w:pPr>
              <w:numPr>
                <w:ilvl w:val="0"/>
                <w:numId w:val="6"/>
              </w:numPr>
              <w:tabs>
                <w:tab w:val="left" w:pos="360"/>
                <w:tab w:val="left" w:pos="851"/>
              </w:tabs>
              <w:spacing w:before="60" w:after="60" w:line="276" w:lineRule="auto"/>
              <w:ind w:left="360"/>
              <w:jc w:val="both"/>
              <w:rPr>
                <w:b/>
                <w:noProof/>
                <w:lang w:val="vi-VN"/>
              </w:rPr>
            </w:pPr>
            <w:r w:rsidRPr="000E3C40">
              <w:rPr>
                <w:b/>
                <w:noProof/>
                <w:lang w:val="vi-VN"/>
              </w:rPr>
              <w:t>Sử dụng tài khoản thanh toán bị phong tỏa</w:t>
            </w:r>
            <w:r w:rsidR="00DB3B48" w:rsidRPr="000E3C40">
              <w:rPr>
                <w:b/>
                <w:noProof/>
                <w:lang w:val="vi-VN"/>
              </w:rPr>
              <w:t>/</w:t>
            </w:r>
            <w:r w:rsidRPr="000E3C40">
              <w:rPr>
                <w:b/>
                <w:i/>
                <w:noProof/>
                <w:lang w:val="vi-VN"/>
              </w:rPr>
              <w:t>Use of blocked current account</w:t>
            </w:r>
            <w:r w:rsidR="00DB3B48" w:rsidRPr="000E3C40">
              <w:rPr>
                <w:b/>
                <w:i/>
                <w:noProof/>
                <w:lang w:val="vi-VN"/>
              </w:rPr>
              <w:t>:</w:t>
            </w:r>
          </w:p>
          <w:p w14:paraId="0C60DE89" w14:textId="3776998A" w:rsidR="00DA68BF" w:rsidRPr="000E3C40" w:rsidRDefault="00A93FF4" w:rsidP="00D26470">
            <w:pPr>
              <w:tabs>
                <w:tab w:val="left" w:pos="450"/>
              </w:tabs>
              <w:spacing w:before="60" w:after="60" w:line="276" w:lineRule="auto"/>
              <w:ind w:left="313" w:firstLine="0"/>
              <w:jc w:val="both"/>
              <w:rPr>
                <w:i/>
                <w:noProof/>
                <w:lang w:val="vi-VN"/>
              </w:rPr>
            </w:pPr>
            <w:r w:rsidRPr="000E3C40">
              <w:rPr>
                <w:noProof/>
                <w:lang w:val="vi-VN"/>
              </w:rPr>
              <w:t xml:space="preserve">Việc sử dụng tài khoản phong tỏa, số tiền bị phong tỏa, thời gian bị phong tỏa, xử lý các lệnh thanh toán qua tài khoản trong thời gian phong tỏa thực hiện theo đúng nội dung phong tỏa hoặc theo yêu cầu của </w:t>
            </w:r>
            <w:r w:rsidR="005834F9" w:rsidRPr="000E3C40">
              <w:rPr>
                <w:iCs/>
                <w:noProof/>
              </w:rPr>
              <w:t>Nam A Bank</w:t>
            </w:r>
            <w:r w:rsidRPr="000E3C40">
              <w:rPr>
                <w:noProof/>
                <w:lang w:val="vi-VN"/>
              </w:rPr>
              <w:t xml:space="preserve">. Nếu phong tỏa một phần, số tiền không bị phong tỏa vẫn được sử dụng bình thường. Số tiền phong tỏa có thể được tính lãi hoặc không hưởng lãi tùy theo nội dung của quyết định phong tỏa hoặc theo quy định của </w:t>
            </w:r>
            <w:r w:rsidR="005834F9" w:rsidRPr="000E3C40">
              <w:rPr>
                <w:iCs/>
                <w:noProof/>
              </w:rPr>
              <w:t>Nam A Bank</w:t>
            </w:r>
            <w:r w:rsidR="00DB3B48" w:rsidRPr="000E3C40">
              <w:rPr>
                <w:noProof/>
                <w:lang w:val="vi-VN"/>
              </w:rPr>
              <w:t>/</w:t>
            </w:r>
            <w:r w:rsidRPr="000E3C40">
              <w:rPr>
                <w:i/>
                <w:noProof/>
                <w:lang w:val="vi-VN"/>
              </w:rPr>
              <w:t>The use of blocked current account, blocked amount, blockage period, and handling payment orders through the account during the blockage shall comply with the blockage content or requests from Nam A Bank. If part of the amount is blocked, the remaining amount shall be used as normal. The blocked amount may or may not bear interests as specified in the blockage decision or regulations of Nam A Bank.</w:t>
            </w:r>
          </w:p>
        </w:tc>
      </w:tr>
    </w:tbl>
    <w:p w14:paraId="45CD3DCE" w14:textId="77777777" w:rsidR="00DA68BF" w:rsidRPr="00B32478" w:rsidRDefault="00DA68BF" w:rsidP="000E3C40">
      <w:pPr>
        <w:spacing w:line="240" w:lineRule="auto"/>
        <w:ind w:hanging="357"/>
        <w:rPr>
          <w:noProof/>
          <w:lang w:val="vi-VN"/>
        </w:rPr>
      </w:pPr>
    </w:p>
    <w:tbl>
      <w:tblPr>
        <w:tblStyle w:val="TableGrid"/>
        <w:tblW w:w="10998" w:type="dxa"/>
        <w:tblBorders>
          <w:top w:val="dotted" w:sz="4" w:space="0" w:color="00B0F0"/>
          <w:left w:val="dotted" w:sz="4" w:space="0" w:color="00B0F0"/>
          <w:bottom w:val="dotted" w:sz="4" w:space="0" w:color="00B0F0"/>
          <w:right w:val="dotted" w:sz="4" w:space="0" w:color="00B0F0"/>
          <w:insideH w:val="dotted" w:sz="4" w:space="0" w:color="00B0F0"/>
          <w:insideV w:val="single" w:sz="8" w:space="0" w:color="FFFFFF" w:themeColor="background1"/>
        </w:tblBorders>
        <w:tblLook w:val="04A0" w:firstRow="1" w:lastRow="0" w:firstColumn="1" w:lastColumn="0" w:noHBand="0" w:noVBand="1"/>
      </w:tblPr>
      <w:tblGrid>
        <w:gridCol w:w="10998"/>
      </w:tblGrid>
      <w:tr w:rsidR="00F40A84" w:rsidRPr="000E3C40" w14:paraId="4E417E9F" w14:textId="77777777" w:rsidTr="00F52BA5">
        <w:tc>
          <w:tcPr>
            <w:tcW w:w="10998" w:type="dxa"/>
            <w:shd w:val="clear" w:color="auto" w:fill="F2F2F2" w:themeFill="background1" w:themeFillShade="F2"/>
            <w:vAlign w:val="center"/>
          </w:tcPr>
          <w:p w14:paraId="6DC8DFE0" w14:textId="77777777" w:rsidR="00D309DB" w:rsidRPr="000E3C40" w:rsidRDefault="00575FF1" w:rsidP="000E3C40">
            <w:pPr>
              <w:spacing w:before="60" w:after="60" w:line="276" w:lineRule="auto"/>
              <w:ind w:firstLine="0"/>
              <w:rPr>
                <w:noProof/>
                <w:lang w:val="vi-VN"/>
              </w:rPr>
            </w:pPr>
            <w:r w:rsidRPr="00B32478">
              <w:rPr>
                <w:noProof/>
                <w:lang w:val="vi-VN"/>
              </w:rPr>
              <w:t>ĐIỀU</w:t>
            </w:r>
            <w:r w:rsidRPr="000E3C40">
              <w:rPr>
                <w:noProof/>
                <w:lang w:val="vi-VN"/>
              </w:rPr>
              <w:t xml:space="preserve"> </w:t>
            </w:r>
            <w:r w:rsidR="00A1664B" w:rsidRPr="000E3C40">
              <w:rPr>
                <w:noProof/>
                <w:lang w:val="vi-VN"/>
              </w:rPr>
              <w:t xml:space="preserve">VI. ĐÓNG </w:t>
            </w:r>
            <w:r w:rsidR="00D309DB" w:rsidRPr="000E3C40">
              <w:rPr>
                <w:noProof/>
                <w:lang w:val="vi-VN"/>
              </w:rPr>
              <w:t>TÀI KHOẢN THANH TOÁN</w:t>
            </w:r>
            <w:r w:rsidR="00A93FF4" w:rsidRPr="000E3C40">
              <w:rPr>
                <w:noProof/>
                <w:lang w:val="vi-VN"/>
              </w:rPr>
              <w:t>/</w:t>
            </w:r>
            <w:r w:rsidR="00A93FF4" w:rsidRPr="000E3C40">
              <w:rPr>
                <w:i/>
                <w:noProof/>
                <w:lang w:val="vi-VN"/>
              </w:rPr>
              <w:t xml:space="preserve"> </w:t>
            </w:r>
            <w:r w:rsidR="007E71D6" w:rsidRPr="000E3C40">
              <w:rPr>
                <w:i/>
                <w:noProof/>
                <w:lang w:val="vi-VN"/>
              </w:rPr>
              <w:t>CLOSURE OF CURRENT ACCOUNT</w:t>
            </w:r>
          </w:p>
        </w:tc>
      </w:tr>
      <w:tr w:rsidR="00D309DB" w:rsidRPr="000E3C40" w14:paraId="62B6B8FF" w14:textId="77777777" w:rsidTr="005031CF">
        <w:tc>
          <w:tcPr>
            <w:tcW w:w="10998" w:type="dxa"/>
            <w:shd w:val="clear" w:color="auto" w:fill="auto"/>
            <w:vAlign w:val="center"/>
          </w:tcPr>
          <w:p w14:paraId="41A3897B" w14:textId="5BED175A" w:rsidR="00A93FF4" w:rsidRPr="000E3C40" w:rsidRDefault="005834F9" w:rsidP="000E3C40">
            <w:pPr>
              <w:numPr>
                <w:ilvl w:val="0"/>
                <w:numId w:val="8"/>
              </w:numPr>
              <w:tabs>
                <w:tab w:val="left" w:pos="360"/>
                <w:tab w:val="left" w:pos="851"/>
              </w:tabs>
              <w:spacing w:before="60" w:after="60" w:line="288" w:lineRule="auto"/>
              <w:ind w:left="357" w:hanging="357"/>
              <w:jc w:val="both"/>
              <w:rPr>
                <w:b/>
                <w:i/>
                <w:noProof/>
                <w:lang w:val="vi-VN"/>
              </w:rPr>
            </w:pPr>
            <w:r w:rsidRPr="000E3C40">
              <w:rPr>
                <w:iCs/>
                <w:noProof/>
              </w:rPr>
              <w:t>Nam A Bank</w:t>
            </w:r>
            <w:r w:rsidR="00A93FF4" w:rsidRPr="000E3C40">
              <w:rPr>
                <w:noProof/>
                <w:lang w:val="vi-VN"/>
              </w:rPr>
              <w:t xml:space="preserve"> được toàn quyền đóng tài khoản thanh toán trong các trường hợp sau</w:t>
            </w:r>
            <w:r w:rsidR="00F40B6F" w:rsidRPr="000E3C40">
              <w:rPr>
                <w:noProof/>
                <w:lang w:val="vi-VN"/>
              </w:rPr>
              <w:t>/</w:t>
            </w:r>
            <w:r w:rsidR="00A93FF4" w:rsidRPr="000E3C40">
              <w:rPr>
                <w:i/>
                <w:noProof/>
                <w:lang w:val="vi-VN"/>
              </w:rPr>
              <w:t>Nam A Bank has the right to close the current account in the following cases:</w:t>
            </w:r>
          </w:p>
          <w:p w14:paraId="78FA2B72" w14:textId="77777777" w:rsidR="005031CF" w:rsidRPr="00B012C3" w:rsidRDefault="005031CF" w:rsidP="003071DD">
            <w:pPr>
              <w:numPr>
                <w:ilvl w:val="0"/>
                <w:numId w:val="9"/>
              </w:numPr>
              <w:tabs>
                <w:tab w:val="left" w:pos="450"/>
                <w:tab w:val="left" w:pos="611"/>
              </w:tabs>
              <w:spacing w:before="60" w:after="60" w:line="288" w:lineRule="auto"/>
              <w:ind w:left="611" w:hanging="270"/>
              <w:jc w:val="both"/>
              <w:rPr>
                <w:i/>
                <w:noProof/>
                <w:color w:val="000000" w:themeColor="text1"/>
                <w:lang w:val="vi-VN"/>
              </w:rPr>
            </w:pPr>
            <w:r w:rsidRPr="00B012C3">
              <w:rPr>
                <w:color w:val="000000" w:themeColor="text1"/>
              </w:rPr>
              <w:t>Chủ tài khoản thanh toán có yêu cầu và đã thực hiện đầy đủ các nghĩa vụ liên quan đến tài khoản thanh toán</w:t>
            </w:r>
            <w:r w:rsidRPr="00B012C3">
              <w:rPr>
                <w:noProof/>
                <w:color w:val="000000" w:themeColor="text1"/>
                <w:lang w:val="vi-VN"/>
              </w:rPr>
              <w:t>/</w:t>
            </w:r>
            <w:r w:rsidRPr="00B012C3">
              <w:rPr>
                <w:i/>
                <w:iCs/>
                <w:noProof/>
                <w:color w:val="000000" w:themeColor="text1"/>
                <w:lang w:val="vi-VN"/>
              </w:rPr>
              <w:t>The payment account owner has requested and has fully fulfilled the obligations related to the payment account</w:t>
            </w:r>
          </w:p>
          <w:p w14:paraId="3061ABC7" w14:textId="77777777" w:rsidR="005031CF" w:rsidRPr="00B012C3" w:rsidRDefault="005031CF" w:rsidP="003071DD">
            <w:pPr>
              <w:numPr>
                <w:ilvl w:val="0"/>
                <w:numId w:val="9"/>
              </w:numPr>
              <w:tabs>
                <w:tab w:val="left" w:pos="450"/>
                <w:tab w:val="left" w:pos="611"/>
              </w:tabs>
              <w:spacing w:before="60" w:after="60" w:line="288" w:lineRule="auto"/>
              <w:ind w:left="611" w:hanging="270"/>
              <w:jc w:val="both"/>
              <w:rPr>
                <w:noProof/>
                <w:color w:val="000000" w:themeColor="text1"/>
                <w:lang w:val="vi-VN"/>
              </w:rPr>
            </w:pPr>
            <w:bookmarkStart w:id="0" w:name="_Hlk170486026"/>
            <w:r w:rsidRPr="00B012C3">
              <w:rPr>
                <w:noProof/>
                <w:color w:val="000000" w:themeColor="text1"/>
                <w:lang w:val="vi-VN"/>
              </w:rPr>
              <w:t>Chủ tài khoản là tổ chức bị chấm dứt hoạt động theo quy định của pháp luật</w:t>
            </w:r>
            <w:bookmarkEnd w:id="0"/>
            <w:r w:rsidRPr="00B012C3">
              <w:rPr>
                <w:noProof/>
                <w:color w:val="000000" w:themeColor="text1"/>
                <w:lang w:val="vi-VN"/>
              </w:rPr>
              <w:t>/</w:t>
            </w:r>
            <w:r w:rsidRPr="00B012C3">
              <w:rPr>
                <w:i/>
                <w:noProof/>
                <w:color w:val="000000" w:themeColor="text1"/>
                <w:lang w:val="vi-VN"/>
              </w:rPr>
              <w:t>The Account Holder who is an individual dies, is declared as died; or where the Account Holder which is a organization terminates its operations as specified by laws.</w:t>
            </w:r>
          </w:p>
          <w:p w14:paraId="2E07B268" w14:textId="77777777" w:rsidR="005031CF" w:rsidRPr="00B012C3" w:rsidRDefault="005031CF" w:rsidP="003071DD">
            <w:pPr>
              <w:numPr>
                <w:ilvl w:val="0"/>
                <w:numId w:val="9"/>
              </w:numPr>
              <w:tabs>
                <w:tab w:val="left" w:pos="450"/>
                <w:tab w:val="left" w:pos="611"/>
              </w:tabs>
              <w:spacing w:before="60" w:after="60" w:line="288" w:lineRule="auto"/>
              <w:ind w:left="611" w:hanging="270"/>
              <w:jc w:val="both"/>
              <w:rPr>
                <w:i/>
                <w:noProof/>
                <w:color w:val="000000" w:themeColor="text1"/>
                <w:lang w:val="vi-VN"/>
              </w:rPr>
            </w:pPr>
            <w:r w:rsidRPr="00B012C3">
              <w:rPr>
                <w:color w:val="000000" w:themeColor="text1"/>
              </w:rPr>
              <w:t xml:space="preserve">Chủ tài khoản thanh toán vi phạm hành vi bị cấm về tài khoản thanh toán </w:t>
            </w:r>
            <w:r w:rsidRPr="00B012C3">
              <w:rPr>
                <w:noProof/>
                <w:color w:val="000000" w:themeColor="text1"/>
                <w:lang w:val="vi-VN"/>
              </w:rPr>
              <w:t>trong các trường hợp sau</w:t>
            </w:r>
            <w:r w:rsidRPr="00B012C3">
              <w:rPr>
                <w:color w:val="000000" w:themeColor="text1"/>
              </w:rPr>
              <w:t xml:space="preserve"> /</w:t>
            </w:r>
            <w:r w:rsidRPr="00B012C3">
              <w:rPr>
                <w:i/>
                <w:iCs/>
                <w:color w:val="000000" w:themeColor="text1"/>
              </w:rPr>
              <w:t>The payment account owner violates prohibited acts on the  payment account</w:t>
            </w:r>
            <w:r w:rsidRPr="00B012C3">
              <w:rPr>
                <w:noProof/>
                <w:color w:val="000000" w:themeColor="text1"/>
                <w:lang w:val="vi-VN"/>
              </w:rPr>
              <w:t>:</w:t>
            </w:r>
          </w:p>
          <w:p w14:paraId="785413B3" w14:textId="77777777" w:rsidR="005031CF" w:rsidRPr="00B012C3" w:rsidRDefault="005031CF" w:rsidP="003071DD">
            <w:pPr>
              <w:pStyle w:val="ListParagraph"/>
              <w:numPr>
                <w:ilvl w:val="0"/>
                <w:numId w:val="40"/>
              </w:numPr>
              <w:tabs>
                <w:tab w:val="left" w:pos="791"/>
              </w:tabs>
              <w:spacing w:before="60" w:after="60" w:line="288" w:lineRule="auto"/>
              <w:ind w:left="791" w:hanging="180"/>
              <w:jc w:val="both"/>
              <w:rPr>
                <w:color w:val="000000" w:themeColor="text1"/>
                <w:lang w:val="vi-VN"/>
              </w:rPr>
            </w:pPr>
            <w:r w:rsidRPr="00B012C3">
              <w:rPr>
                <w:color w:val="000000" w:themeColor="text1"/>
              </w:rPr>
              <w:t>Mở hoặc duy trì tài khoản thanh toán, ví điện tử nặc danh, mạo danh; mua, bán, thuê, cho thuê, mượn, cho mượn tài khoản thanh toán, ví điện tử; thuê, cho thuê, mua, bán, mở hộ thẻ ngân hàng (trừ trường hợp thẻ trả trước vô danh); lấy cắp, thông đồng để lấy cắp, mua, bán thông tin tài khoản thanh toán, thông tin thẻ ngân hàng, thông tin ví điện tử/</w:t>
            </w:r>
            <w:r w:rsidRPr="00B012C3">
              <w:rPr>
                <w:i/>
                <w:iCs/>
                <w:color w:val="000000" w:themeColor="text1"/>
              </w:rPr>
              <w:t>Open or maintain anonymous or impersonated payment accounts or e-wallets; buy, sell, rent, lease, borrow, lend payment accounts, e-wallets; rent, lease, buy, sell, open bank cards on your behalf (except for anonymous prepaid cards); steal, collude to steal, buy, sell payment account information, bank card information, e-wallet information</w:t>
            </w:r>
          </w:p>
          <w:p w14:paraId="4C84A4A6" w14:textId="77777777" w:rsidR="005031CF" w:rsidRPr="00B012C3" w:rsidRDefault="005031CF" w:rsidP="003071DD">
            <w:pPr>
              <w:pStyle w:val="ListParagraph"/>
              <w:numPr>
                <w:ilvl w:val="0"/>
                <w:numId w:val="40"/>
              </w:numPr>
              <w:tabs>
                <w:tab w:val="left" w:pos="791"/>
              </w:tabs>
              <w:spacing w:before="60" w:after="60" w:line="288" w:lineRule="auto"/>
              <w:ind w:left="791" w:hanging="180"/>
              <w:jc w:val="both"/>
              <w:rPr>
                <w:color w:val="000000" w:themeColor="text1"/>
                <w:lang w:val="vi-VN"/>
              </w:rPr>
            </w:pPr>
            <w:r w:rsidRPr="00B012C3">
              <w:rPr>
                <w:color w:val="000000" w:themeColor="text1"/>
              </w:rPr>
              <w:t>Thực hiện, tổ chức thực hiện hoặc tạo điều kiện thực hiện các hành vi: sử dụng, lợi dụng tài khoản thanh toán, phương tiện thanh toán, dịch vụ thanh toán, dịch vụ trung gian thanh toán để đánh bạc, tổ chức đánh bạc, gian lận, lừa đảo, kinh doanh trái pháp luật và thực hiện các hành vi vi phạm pháp luật khác/</w:t>
            </w:r>
            <w:r w:rsidRPr="00B012C3">
              <w:rPr>
                <w:i/>
                <w:iCs/>
                <w:color w:val="000000" w:themeColor="text1"/>
              </w:rPr>
              <w:t>Performing, organizing the implementation or facilitating the implementation of acts: using or taking advantage of payment accounts, payment instruments, payment services, payment intermediary services to gamble, organizing gambling gambling, fraud, deceit, illegal business and other illegal acts</w:t>
            </w:r>
            <w:r w:rsidRPr="00B012C3">
              <w:rPr>
                <w:color w:val="000000" w:themeColor="text1"/>
                <w:lang w:val="vi-VN"/>
              </w:rPr>
              <w:t>.</w:t>
            </w:r>
          </w:p>
          <w:p w14:paraId="17AD606E" w14:textId="4016A094" w:rsidR="005031CF" w:rsidRPr="00B012C3" w:rsidRDefault="005031CF" w:rsidP="003071DD">
            <w:pPr>
              <w:pStyle w:val="ListParagraph"/>
              <w:numPr>
                <w:ilvl w:val="0"/>
                <w:numId w:val="9"/>
              </w:numPr>
              <w:tabs>
                <w:tab w:val="left" w:pos="450"/>
                <w:tab w:val="left" w:pos="611"/>
              </w:tabs>
              <w:spacing w:before="60" w:after="60" w:line="288" w:lineRule="auto"/>
              <w:ind w:left="611" w:hanging="270"/>
              <w:jc w:val="both"/>
              <w:rPr>
                <w:i/>
                <w:noProof/>
                <w:color w:val="000000" w:themeColor="text1"/>
                <w:lang w:val="vi-VN"/>
              </w:rPr>
            </w:pPr>
            <w:r w:rsidRPr="00B012C3">
              <w:rPr>
                <w:color w:val="000000" w:themeColor="text1"/>
              </w:rPr>
              <w:t>Các trường hợp theo thỏa thuận trước bằng văn bản giữa chủ tài khoản thanh toán với Nam A Bank</w:t>
            </w:r>
            <w:r w:rsidRPr="00B012C3">
              <w:rPr>
                <w:noProof/>
                <w:color w:val="000000" w:themeColor="text1"/>
                <w:lang w:val="vi-VN"/>
              </w:rPr>
              <w:t>/</w:t>
            </w:r>
            <w:r w:rsidRPr="00B012C3">
              <w:rPr>
                <w:i/>
                <w:noProof/>
                <w:color w:val="000000" w:themeColor="text1"/>
                <w:lang w:val="vi-VN"/>
              </w:rPr>
              <w:t>Cases according to prior written agreement between the payment account holder and Nam A Bank</w:t>
            </w:r>
          </w:p>
          <w:p w14:paraId="12A09D9E" w14:textId="23A697EF" w:rsidR="0085538A" w:rsidRPr="00B012C3" w:rsidRDefault="0085538A" w:rsidP="003071DD">
            <w:pPr>
              <w:pStyle w:val="ListParagraph"/>
              <w:numPr>
                <w:ilvl w:val="0"/>
                <w:numId w:val="7"/>
              </w:numPr>
              <w:tabs>
                <w:tab w:val="left" w:pos="611"/>
              </w:tabs>
              <w:ind w:left="611" w:hanging="270"/>
              <w:rPr>
                <w:noProof/>
                <w:color w:val="000000" w:themeColor="text1"/>
                <w:lang w:val="vi-VN"/>
              </w:rPr>
            </w:pPr>
            <w:r w:rsidRPr="00B012C3">
              <w:rPr>
                <w:noProof/>
                <w:color w:val="000000" w:themeColor="text1"/>
                <w:lang w:val="vi-VN"/>
              </w:rPr>
              <w:lastRenderedPageBreak/>
              <w:t>Khi TKTT có số dư bằng 0 (không) và không phát sinh giao dịch liên tục trong vòng</w:t>
            </w:r>
            <w:r w:rsidR="005031CF" w:rsidRPr="00B012C3">
              <w:rPr>
                <w:noProof/>
                <w:color w:val="000000" w:themeColor="text1"/>
              </w:rPr>
              <w:t xml:space="preserve"> 12</w:t>
            </w:r>
            <w:r w:rsidRPr="00B012C3">
              <w:rPr>
                <w:noProof/>
                <w:color w:val="000000" w:themeColor="text1"/>
                <w:lang w:val="vi-VN"/>
              </w:rPr>
              <w:t xml:space="preserve"> tháng kể từ thời điểm TKTT có số dư bằng 0 (không)</w:t>
            </w:r>
            <w:r w:rsidR="005031CF" w:rsidRPr="00B012C3">
              <w:rPr>
                <w:noProof/>
                <w:color w:val="000000" w:themeColor="text1"/>
              </w:rPr>
              <w:t>/</w:t>
            </w:r>
            <w:r w:rsidR="005031CF" w:rsidRPr="00B012C3">
              <w:rPr>
                <w:color w:val="000000" w:themeColor="text1"/>
              </w:rPr>
              <w:t xml:space="preserve"> </w:t>
            </w:r>
            <w:r w:rsidR="005031CF" w:rsidRPr="00B012C3">
              <w:rPr>
                <w:i/>
                <w:noProof/>
                <w:color w:val="000000" w:themeColor="text1"/>
              </w:rPr>
              <w:t>When the payment account has a balance of 0 (zero) and there are no consecutive transactions within 12months from the time the payment account has a balance of 0 (zero).</w:t>
            </w:r>
          </w:p>
          <w:p w14:paraId="36CB77BD" w14:textId="491F83DD" w:rsidR="0085538A" w:rsidRPr="00B012C3" w:rsidRDefault="0085538A" w:rsidP="003071DD">
            <w:pPr>
              <w:tabs>
                <w:tab w:val="left" w:pos="450"/>
              </w:tabs>
              <w:spacing w:before="60" w:after="60" w:line="288" w:lineRule="auto"/>
              <w:ind w:left="611" w:firstLine="0"/>
              <w:jc w:val="both"/>
              <w:rPr>
                <w:noProof/>
                <w:color w:val="000000" w:themeColor="text1"/>
              </w:rPr>
            </w:pPr>
            <w:r w:rsidRPr="00B012C3">
              <w:rPr>
                <w:noProof/>
                <w:color w:val="000000" w:themeColor="text1"/>
                <w:lang w:val="vi-VN"/>
              </w:rPr>
              <w:t>Khách hàng có các giao dịch tự động thanh toán với Nam A Bank và TKTT còn 0 đồng hoặc đang ở trạng thái ghi âm vẫn được xem là TKTT không có giao dịch liên tục</w:t>
            </w:r>
            <w:r w:rsidR="005031CF" w:rsidRPr="00B012C3">
              <w:rPr>
                <w:noProof/>
                <w:color w:val="000000" w:themeColor="text1"/>
              </w:rPr>
              <w:t>/</w:t>
            </w:r>
            <w:r w:rsidR="005031CF" w:rsidRPr="00B012C3">
              <w:rPr>
                <w:color w:val="000000" w:themeColor="text1"/>
              </w:rPr>
              <w:t xml:space="preserve"> </w:t>
            </w:r>
            <w:r w:rsidR="005031CF" w:rsidRPr="00B012C3">
              <w:rPr>
                <w:i/>
                <w:noProof/>
                <w:color w:val="000000" w:themeColor="text1"/>
              </w:rPr>
              <w:t>Customers who have automatic payment transactions with Nam A Bank and their payment account has 0 VND remaining or is in negative state are still considered a payment account with no continuous transactions.</w:t>
            </w:r>
          </w:p>
          <w:p w14:paraId="5E583DED" w14:textId="6FA945A1" w:rsidR="002A7540" w:rsidRPr="00B012C3" w:rsidRDefault="00A93FF4" w:rsidP="003071DD">
            <w:pPr>
              <w:pStyle w:val="ListParagraph"/>
              <w:numPr>
                <w:ilvl w:val="0"/>
                <w:numId w:val="7"/>
              </w:numPr>
              <w:tabs>
                <w:tab w:val="left" w:pos="611"/>
              </w:tabs>
              <w:spacing w:before="60" w:after="60" w:line="288" w:lineRule="auto"/>
              <w:ind w:left="611" w:hanging="270"/>
              <w:jc w:val="both"/>
              <w:rPr>
                <w:i/>
                <w:noProof/>
                <w:color w:val="000000" w:themeColor="text1"/>
                <w:lang w:val="vi-VN"/>
              </w:rPr>
            </w:pPr>
            <w:r w:rsidRPr="00B012C3">
              <w:rPr>
                <w:noProof/>
                <w:color w:val="000000" w:themeColor="text1"/>
                <w:lang w:val="vi-VN"/>
              </w:rPr>
              <w:t xml:space="preserve">Khi KH vi phạm các nội dung đã thỏa thuận và/hoặc cam kết với </w:t>
            </w:r>
            <w:r w:rsidR="005834F9" w:rsidRPr="00B012C3">
              <w:rPr>
                <w:iCs/>
                <w:noProof/>
                <w:color w:val="000000" w:themeColor="text1"/>
              </w:rPr>
              <w:t>Nam A Bank</w:t>
            </w:r>
            <w:r w:rsidR="00D72834" w:rsidRPr="00B012C3">
              <w:rPr>
                <w:iCs/>
                <w:noProof/>
                <w:color w:val="000000" w:themeColor="text1"/>
              </w:rPr>
              <w:t xml:space="preserve"> theo quy định tại Điều khoản, điều kiện này và các văn bản khác có liên quan</w:t>
            </w:r>
            <w:r w:rsidR="00F40B6F" w:rsidRPr="00B012C3">
              <w:rPr>
                <w:noProof/>
                <w:color w:val="000000" w:themeColor="text1"/>
                <w:lang w:val="vi-VN"/>
              </w:rPr>
              <w:t>/</w:t>
            </w:r>
            <w:r w:rsidR="002A7540" w:rsidRPr="00B012C3">
              <w:rPr>
                <w:color w:val="000000" w:themeColor="text1"/>
              </w:rPr>
              <w:t xml:space="preserve"> </w:t>
            </w:r>
            <w:r w:rsidR="002A7540" w:rsidRPr="00B012C3">
              <w:rPr>
                <w:i/>
                <w:noProof/>
                <w:color w:val="000000" w:themeColor="text1"/>
                <w:lang w:val="vi-VN"/>
              </w:rPr>
              <w:t>When the Customer violates the agreed contents and/or commitments with Nam A Bank according to the provisions of these Terms and Conditions and other relevant documents</w:t>
            </w:r>
            <w:r w:rsidR="002A7540" w:rsidRPr="00B012C3">
              <w:rPr>
                <w:i/>
                <w:noProof/>
                <w:color w:val="000000" w:themeColor="text1"/>
              </w:rPr>
              <w:t>.</w:t>
            </w:r>
          </w:p>
          <w:p w14:paraId="0D639F64" w14:textId="194D6446" w:rsidR="00A93FF4" w:rsidRPr="00B012C3" w:rsidRDefault="00A93FF4" w:rsidP="003071DD">
            <w:pPr>
              <w:pStyle w:val="ListParagraph"/>
              <w:numPr>
                <w:ilvl w:val="0"/>
                <w:numId w:val="7"/>
              </w:numPr>
              <w:tabs>
                <w:tab w:val="left" w:pos="611"/>
              </w:tabs>
              <w:spacing w:before="60" w:after="60" w:line="288" w:lineRule="auto"/>
              <w:ind w:left="611" w:hanging="270"/>
              <w:jc w:val="both"/>
              <w:rPr>
                <w:i/>
                <w:noProof/>
                <w:color w:val="000000" w:themeColor="text1"/>
                <w:lang w:val="vi-VN"/>
              </w:rPr>
            </w:pPr>
            <w:r w:rsidRPr="00B012C3">
              <w:rPr>
                <w:noProof/>
                <w:color w:val="000000" w:themeColor="text1"/>
                <w:lang w:val="vi-VN"/>
              </w:rPr>
              <w:t>Các trường hợp khác theo quy định của pháp luậ</w:t>
            </w:r>
            <w:r w:rsidR="00F40B6F" w:rsidRPr="00B012C3">
              <w:rPr>
                <w:noProof/>
                <w:color w:val="000000" w:themeColor="text1"/>
                <w:lang w:val="vi-VN"/>
              </w:rPr>
              <w:t>t/</w:t>
            </w:r>
            <w:r w:rsidRPr="00B012C3">
              <w:rPr>
                <w:i/>
                <w:noProof/>
                <w:color w:val="000000" w:themeColor="text1"/>
                <w:lang w:val="vi-VN"/>
              </w:rPr>
              <w:t>Other cases as specified by laws.</w:t>
            </w:r>
          </w:p>
          <w:p w14:paraId="69A2DE8B" w14:textId="67881D0D" w:rsidR="00252485" w:rsidRPr="00CF753A" w:rsidRDefault="00252485" w:rsidP="000E3C40">
            <w:pPr>
              <w:numPr>
                <w:ilvl w:val="0"/>
                <w:numId w:val="8"/>
              </w:numPr>
              <w:tabs>
                <w:tab w:val="left" w:pos="360"/>
                <w:tab w:val="left" w:pos="851"/>
              </w:tabs>
              <w:spacing w:before="60" w:after="60" w:line="288" w:lineRule="auto"/>
              <w:ind w:left="357" w:hanging="357"/>
              <w:jc w:val="both"/>
              <w:rPr>
                <w:i/>
                <w:noProof/>
                <w:lang w:val="vi-VN"/>
              </w:rPr>
            </w:pPr>
            <w:r w:rsidRPr="00B012C3">
              <w:rPr>
                <w:b/>
                <w:bCs/>
                <w:iCs/>
                <w:noProof/>
              </w:rPr>
              <w:t xml:space="preserve">Xử lý </w:t>
            </w:r>
            <w:r w:rsidR="00313BDC" w:rsidRPr="00B012C3">
              <w:rPr>
                <w:b/>
                <w:bCs/>
                <w:iCs/>
                <w:noProof/>
              </w:rPr>
              <w:t>số dư khi đóng tài khoản thanh toán</w:t>
            </w:r>
            <w:r w:rsidR="00313BDC">
              <w:rPr>
                <w:iCs/>
                <w:noProof/>
              </w:rPr>
              <w:t>:</w:t>
            </w:r>
          </w:p>
          <w:p w14:paraId="41E66CA9" w14:textId="55EC69C7" w:rsidR="00A93FF4" w:rsidRPr="00CF753A" w:rsidRDefault="00F840F3" w:rsidP="003071DD">
            <w:pPr>
              <w:pStyle w:val="ListParagraph"/>
              <w:numPr>
                <w:ilvl w:val="0"/>
                <w:numId w:val="41"/>
              </w:numPr>
              <w:tabs>
                <w:tab w:val="left" w:pos="600"/>
                <w:tab w:val="left" w:pos="851"/>
              </w:tabs>
              <w:spacing w:before="60" w:after="60" w:line="288" w:lineRule="auto"/>
              <w:ind w:left="600" w:hanging="259"/>
              <w:jc w:val="both"/>
              <w:rPr>
                <w:i/>
                <w:noProof/>
                <w:lang w:val="vi-VN"/>
              </w:rPr>
            </w:pPr>
            <w:r w:rsidRPr="00313BDC">
              <w:rPr>
                <w:noProof/>
                <w:lang w:val="vi-VN"/>
              </w:rPr>
              <w:t xml:space="preserve">Khi đóng tài khoản, KH có trách nhiệm nộp lại các tờ Séc chưa sử dụng (nếu có) và thanh toán phí đóng tài khoản và các khoản phí khác mà KH chưa thanh toán cho </w:t>
            </w:r>
            <w:r w:rsidR="005834F9" w:rsidRPr="00313BDC">
              <w:rPr>
                <w:iCs/>
                <w:noProof/>
              </w:rPr>
              <w:t>Nam A Bank</w:t>
            </w:r>
            <w:r w:rsidRPr="00313BDC">
              <w:rPr>
                <w:noProof/>
                <w:lang w:val="vi-VN"/>
              </w:rPr>
              <w:t xml:space="preserve"> tại thời điểm đóng tài khoản</w:t>
            </w:r>
            <w:r w:rsidRPr="000E3C40">
              <w:rPr>
                <w:noProof/>
              </w:rPr>
              <w:t xml:space="preserve">. </w:t>
            </w:r>
            <w:r w:rsidRPr="00313BDC">
              <w:rPr>
                <w:noProof/>
                <w:lang w:val="vi-VN"/>
              </w:rPr>
              <w:t>Trường hợp khách hàng không nộp lại các tờ Séc khi đóng TKTT, KH</w:t>
            </w:r>
            <w:r w:rsidR="00DF248E" w:rsidRPr="000E3C40">
              <w:rPr>
                <w:noProof/>
              </w:rPr>
              <w:t xml:space="preserve"> phải làm thông báo mất séc và</w:t>
            </w:r>
            <w:r w:rsidRPr="00313BDC">
              <w:rPr>
                <w:noProof/>
                <w:lang w:val="vi-VN"/>
              </w:rPr>
              <w:t xml:space="preserve"> phải cam kết tự chịu trách nhiệm về các phát sinh rủi ro (nếu có) liên quan </w:t>
            </w:r>
            <w:r w:rsidR="00F40B6F" w:rsidRPr="00313BDC">
              <w:rPr>
                <w:noProof/>
                <w:lang w:val="vi-VN"/>
              </w:rPr>
              <w:t>/</w:t>
            </w:r>
            <w:r w:rsidR="00A93FF4" w:rsidRPr="00313BDC">
              <w:rPr>
                <w:i/>
                <w:noProof/>
                <w:lang w:val="vi-VN"/>
              </w:rPr>
              <w:t>Upon closing the account, the customer shall return unused Cheques (if any) and pay any fees for closing the account and other costs owed to Nam A Bank at the time of closing the accoun</w:t>
            </w:r>
            <w:r w:rsidR="00DF248E" w:rsidRPr="00313BDC">
              <w:rPr>
                <w:i/>
                <w:noProof/>
              </w:rPr>
              <w:t>t.</w:t>
            </w:r>
            <w:r w:rsidR="00DF248E" w:rsidRPr="000E3C40">
              <w:t xml:space="preserve"> </w:t>
            </w:r>
            <w:r w:rsidR="00DF248E" w:rsidRPr="00313BDC">
              <w:rPr>
                <w:i/>
                <w:iCs/>
              </w:rPr>
              <w:t>In case the customer does not return the checks when closing the account, the customer must notify the loss of the check and commit to take responsibility for any related risks (if any).</w:t>
            </w:r>
            <w:r w:rsidR="00DF248E" w:rsidRPr="000E3C40" w:rsidDel="00DF248E">
              <w:t xml:space="preserve"> </w:t>
            </w:r>
          </w:p>
          <w:p w14:paraId="5340577F" w14:textId="77777777" w:rsidR="002A7540" w:rsidRPr="000E3895" w:rsidRDefault="002A7540" w:rsidP="003071DD">
            <w:pPr>
              <w:pStyle w:val="ListParagraph"/>
              <w:numPr>
                <w:ilvl w:val="0"/>
                <w:numId w:val="41"/>
              </w:numPr>
              <w:tabs>
                <w:tab w:val="left" w:pos="600"/>
                <w:tab w:val="left" w:pos="851"/>
              </w:tabs>
              <w:spacing w:before="60" w:after="60" w:line="288" w:lineRule="auto"/>
              <w:ind w:left="600" w:hanging="259"/>
              <w:jc w:val="both"/>
              <w:rPr>
                <w:i/>
                <w:noProof/>
                <w:lang w:val="vi-VN"/>
              </w:rPr>
            </w:pPr>
            <w:r w:rsidRPr="000E3895">
              <w:rPr>
                <w:noProof/>
              </w:rPr>
              <w:t>Chi trả theo yêu cầu/chỉ thị bằng văn bản của Chủ tài khoản thanh toán/</w:t>
            </w:r>
            <w:r w:rsidRPr="000E3895">
              <w:t xml:space="preserve"> </w:t>
            </w:r>
            <w:r w:rsidRPr="000E3895">
              <w:rPr>
                <w:i/>
                <w:iCs/>
                <w:noProof/>
              </w:rPr>
              <w:t>Payment upon written request/instruction of the payment account holder</w:t>
            </w:r>
            <w:r w:rsidRPr="000E3895">
              <w:rPr>
                <w:noProof/>
              </w:rPr>
              <w:t>;</w:t>
            </w:r>
          </w:p>
          <w:p w14:paraId="66698285" w14:textId="77777777" w:rsidR="002A7540" w:rsidRPr="000E3895" w:rsidRDefault="002A7540" w:rsidP="003071DD">
            <w:pPr>
              <w:pStyle w:val="ListParagraph"/>
              <w:numPr>
                <w:ilvl w:val="0"/>
                <w:numId w:val="41"/>
              </w:numPr>
              <w:tabs>
                <w:tab w:val="left" w:pos="600"/>
                <w:tab w:val="left" w:pos="851"/>
              </w:tabs>
              <w:spacing w:before="60" w:after="60" w:line="288" w:lineRule="auto"/>
              <w:ind w:left="600" w:hanging="259"/>
              <w:jc w:val="both"/>
              <w:rPr>
                <w:i/>
                <w:noProof/>
                <w:lang w:val="vi-VN"/>
              </w:rPr>
            </w:pPr>
            <w:r w:rsidRPr="000E3895">
              <w:t>Chi trả theo quyết định của Cơ quan có thẩm quyền theo quy định của pháp luật/</w:t>
            </w:r>
            <w:r w:rsidRPr="000E3895">
              <w:rPr>
                <w:i/>
                <w:iCs/>
              </w:rPr>
              <w:t>Payment according to the decision of the competent authority according to the provisions of law</w:t>
            </w:r>
            <w:r w:rsidRPr="000E3895">
              <w:t>;</w:t>
            </w:r>
          </w:p>
          <w:p w14:paraId="3FE3651D" w14:textId="43A3AEA0" w:rsidR="00A93FF4" w:rsidRPr="000E3C40" w:rsidRDefault="00A93FF4" w:rsidP="003071DD">
            <w:pPr>
              <w:pStyle w:val="ListParagraph"/>
              <w:numPr>
                <w:ilvl w:val="0"/>
                <w:numId w:val="41"/>
              </w:numPr>
              <w:tabs>
                <w:tab w:val="left" w:pos="600"/>
                <w:tab w:val="left" w:pos="851"/>
              </w:tabs>
              <w:spacing w:before="60" w:after="60" w:line="288" w:lineRule="auto"/>
              <w:ind w:left="600" w:hanging="259"/>
              <w:jc w:val="both"/>
              <w:rPr>
                <w:i/>
                <w:noProof/>
                <w:lang w:val="vi-VN"/>
              </w:rPr>
            </w:pPr>
            <w:r w:rsidRPr="00CF753A">
              <w:t>Nếu</w:t>
            </w:r>
            <w:r w:rsidRPr="000E3C40">
              <w:rPr>
                <w:noProof/>
                <w:lang w:val="vi-VN"/>
              </w:rPr>
              <w:t xml:space="preserve"> tài khoản còn số dư và KH chưa đến nhận</w:t>
            </w:r>
            <w:r w:rsidR="00313BDC">
              <w:rPr>
                <w:noProof/>
              </w:rPr>
              <w:t xml:space="preserve"> mặc dù </w:t>
            </w:r>
            <w:r w:rsidR="00515E92">
              <w:rPr>
                <w:noProof/>
              </w:rPr>
              <w:t xml:space="preserve">đã được </w:t>
            </w:r>
            <w:r w:rsidR="00313BDC">
              <w:rPr>
                <w:noProof/>
              </w:rPr>
              <w:t>Nam A Bank thông báo đến nhận,</w:t>
            </w:r>
            <w:r w:rsidRPr="000E3C40">
              <w:rPr>
                <w:noProof/>
                <w:lang w:val="vi-VN"/>
              </w:rPr>
              <w:t xml:space="preserve"> </w:t>
            </w:r>
            <w:r w:rsidR="005834F9" w:rsidRPr="000E3C40">
              <w:rPr>
                <w:iCs/>
                <w:noProof/>
              </w:rPr>
              <w:t>Nam A Bank</w:t>
            </w:r>
            <w:r w:rsidRPr="000E3C40">
              <w:rPr>
                <w:noProof/>
                <w:lang w:val="vi-VN"/>
              </w:rPr>
              <w:t xml:space="preserve"> sẽ chuyển số dư trên tài khoản sang “Tài khoản treo chờ thanh toán” và không trả lãi đối với số dư này, </w:t>
            </w:r>
            <w:r w:rsidR="005834F9" w:rsidRPr="000E3C40">
              <w:rPr>
                <w:iCs/>
                <w:noProof/>
              </w:rPr>
              <w:t>Nam A Bank</w:t>
            </w:r>
            <w:r w:rsidRPr="000E3C40">
              <w:rPr>
                <w:noProof/>
                <w:lang w:val="vi-VN"/>
              </w:rPr>
              <w:t xml:space="preserve"> chỉ chi trả số dư khi và chỉ khi KH đến thực hiện thủ tục đóng tài khoản theo quy định của </w:t>
            </w:r>
            <w:r w:rsidR="005834F9" w:rsidRPr="000E3C40">
              <w:rPr>
                <w:noProof/>
                <w:lang w:val="vi-VN"/>
              </w:rPr>
              <w:t>Nam A Bank</w:t>
            </w:r>
            <w:r w:rsidR="00313BDC">
              <w:rPr>
                <w:noProof/>
              </w:rPr>
              <w:t xml:space="preserve"> trừ trường hợp pháp luật các quy định khác.</w:t>
            </w:r>
            <w:r w:rsidR="00F40B6F" w:rsidRPr="000E3C40">
              <w:rPr>
                <w:noProof/>
                <w:lang w:val="vi-VN"/>
              </w:rPr>
              <w:t>/</w:t>
            </w:r>
            <w:r w:rsidRPr="000E3C40">
              <w:rPr>
                <w:i/>
                <w:noProof/>
                <w:lang w:val="vi-VN"/>
              </w:rPr>
              <w:t>If the balance on the account is passitive and the customer does not show up to receive such money, Nam A Bank shall transfer it to the “Suspense account” which bears no interest. Nam A Bank shall return the balance when and only when the customer shows up for procedures to close the account as specified by Nam A Bank.</w:t>
            </w:r>
          </w:p>
          <w:p w14:paraId="11AADB96" w14:textId="1D77C5CE" w:rsidR="00D309DB" w:rsidRPr="000E3C40" w:rsidRDefault="00A93FF4" w:rsidP="000E3C40">
            <w:pPr>
              <w:numPr>
                <w:ilvl w:val="0"/>
                <w:numId w:val="8"/>
              </w:numPr>
              <w:tabs>
                <w:tab w:val="left" w:pos="360"/>
                <w:tab w:val="left" w:pos="851"/>
              </w:tabs>
              <w:spacing w:before="60" w:after="60" w:line="288" w:lineRule="auto"/>
              <w:ind w:left="357" w:hanging="357"/>
              <w:jc w:val="both"/>
              <w:rPr>
                <w:i/>
                <w:noProof/>
                <w:lang w:val="vi-VN"/>
              </w:rPr>
            </w:pPr>
            <w:r w:rsidRPr="000E3C40">
              <w:rPr>
                <w:noProof/>
                <w:lang w:val="vi-VN"/>
              </w:rPr>
              <w:t xml:space="preserve">Khi phát sinh trường hợp quy định tại điểm d, e Khoản 1 Điều này, </w:t>
            </w:r>
            <w:r w:rsidR="005834F9" w:rsidRPr="000E3C40">
              <w:rPr>
                <w:noProof/>
                <w:lang w:val="vi-VN"/>
              </w:rPr>
              <w:t>Nam A Bank</w:t>
            </w:r>
            <w:r w:rsidRPr="000E3C40">
              <w:rPr>
                <w:noProof/>
                <w:lang w:val="vi-VN"/>
              </w:rPr>
              <w:t xml:space="preserve"> có quyền đóng TKTT mà không có nghĩa vụ thông báo cho Chủ tài khoả</w:t>
            </w:r>
            <w:r w:rsidR="00F40B6F" w:rsidRPr="000E3C40">
              <w:rPr>
                <w:noProof/>
                <w:lang w:val="vi-VN"/>
              </w:rPr>
              <w:t>n/</w:t>
            </w:r>
            <w:r w:rsidRPr="000E3C40">
              <w:rPr>
                <w:i/>
                <w:noProof/>
                <w:lang w:val="vi-VN"/>
              </w:rPr>
              <w:t>If any case specified in points d and e, Clause 1 of this Article arises, Nam A Bank may close the current account without any notices to the Account Holder.</w:t>
            </w:r>
          </w:p>
        </w:tc>
      </w:tr>
    </w:tbl>
    <w:p w14:paraId="16E3EE9F" w14:textId="77777777" w:rsidR="00D309DB" w:rsidRPr="00B32478" w:rsidRDefault="00D309DB" w:rsidP="000E3C40">
      <w:pPr>
        <w:spacing w:line="240" w:lineRule="auto"/>
        <w:ind w:hanging="357"/>
        <w:rPr>
          <w:noProof/>
          <w:lang w:val="vi-VN"/>
        </w:rPr>
      </w:pPr>
    </w:p>
    <w:p w14:paraId="00FF68D4" w14:textId="77777777" w:rsidR="00D309DB" w:rsidRPr="00B32478" w:rsidRDefault="00D309DB" w:rsidP="000E3C40">
      <w:pPr>
        <w:spacing w:line="240" w:lineRule="auto"/>
        <w:ind w:hanging="357"/>
        <w:rPr>
          <w:noProof/>
          <w:lang w:val="vi-VN"/>
        </w:rPr>
      </w:pPr>
    </w:p>
    <w:tbl>
      <w:tblPr>
        <w:tblStyle w:val="TableGrid"/>
        <w:tblW w:w="10998" w:type="dxa"/>
        <w:tblBorders>
          <w:top w:val="dotted" w:sz="4" w:space="0" w:color="00B0F0"/>
          <w:left w:val="dotted" w:sz="4" w:space="0" w:color="00B0F0"/>
          <w:bottom w:val="dotted" w:sz="4" w:space="0" w:color="00B0F0"/>
          <w:right w:val="dotted" w:sz="4" w:space="0" w:color="00B0F0"/>
          <w:insideH w:val="dotted" w:sz="4" w:space="0" w:color="00B0F0"/>
          <w:insideV w:val="single" w:sz="8" w:space="0" w:color="FFFFFF" w:themeColor="background1"/>
        </w:tblBorders>
        <w:tblLook w:val="04A0" w:firstRow="1" w:lastRow="0" w:firstColumn="1" w:lastColumn="0" w:noHBand="0" w:noVBand="1"/>
      </w:tblPr>
      <w:tblGrid>
        <w:gridCol w:w="10998"/>
      </w:tblGrid>
      <w:tr w:rsidR="00F40A84" w:rsidRPr="000E3C40" w14:paraId="05B28494" w14:textId="77777777" w:rsidTr="00F52BA5">
        <w:tc>
          <w:tcPr>
            <w:tcW w:w="10998" w:type="dxa"/>
            <w:shd w:val="clear" w:color="auto" w:fill="F2F2F2" w:themeFill="background1" w:themeFillShade="F2"/>
            <w:vAlign w:val="center"/>
          </w:tcPr>
          <w:p w14:paraId="6165491B" w14:textId="6A7872DF" w:rsidR="00792CBA" w:rsidRPr="000E3C40" w:rsidRDefault="00575FF1" w:rsidP="000E3C40">
            <w:pPr>
              <w:spacing w:before="60" w:after="60" w:line="276" w:lineRule="auto"/>
              <w:ind w:firstLine="0"/>
              <w:rPr>
                <w:noProof/>
                <w:lang w:val="vi-VN"/>
              </w:rPr>
            </w:pPr>
            <w:bookmarkStart w:id="1" w:name="_Hlk193446651"/>
            <w:r w:rsidRPr="00B32478">
              <w:rPr>
                <w:noProof/>
                <w:lang w:val="vi-VN"/>
              </w:rPr>
              <w:t>ĐIỀU</w:t>
            </w:r>
            <w:r w:rsidRPr="000E3C40">
              <w:rPr>
                <w:noProof/>
                <w:lang w:val="vi-VN"/>
              </w:rPr>
              <w:t xml:space="preserve"> </w:t>
            </w:r>
            <w:r w:rsidR="00A1664B" w:rsidRPr="000E3C40">
              <w:rPr>
                <w:noProof/>
                <w:lang w:val="vi-VN"/>
              </w:rPr>
              <w:t xml:space="preserve">VII. </w:t>
            </w:r>
            <w:r w:rsidR="00792CBA" w:rsidRPr="000E3C40">
              <w:rPr>
                <w:noProof/>
                <w:lang w:val="vi-VN"/>
              </w:rPr>
              <w:t>TRA SOÁT KHIẾU NẠI</w:t>
            </w:r>
            <w:r w:rsidR="00A93FF4" w:rsidRPr="000E3C40">
              <w:rPr>
                <w:noProof/>
                <w:lang w:val="vi-VN"/>
              </w:rPr>
              <w:t>/</w:t>
            </w:r>
            <w:r w:rsidR="00A93FF4" w:rsidRPr="000E3C40">
              <w:rPr>
                <w:i/>
                <w:noProof/>
                <w:lang w:val="vi-VN"/>
              </w:rPr>
              <w:t xml:space="preserve"> </w:t>
            </w:r>
            <w:r w:rsidR="007E71D6" w:rsidRPr="000E3C40">
              <w:rPr>
                <w:i/>
                <w:noProof/>
                <w:lang w:val="vi-VN"/>
              </w:rPr>
              <w:t>PROVISIONS ON REVIEW AND COMPLAINTS</w:t>
            </w:r>
          </w:p>
        </w:tc>
      </w:tr>
      <w:tr w:rsidR="00792CBA" w:rsidRPr="000E3C40" w14:paraId="04DED61D" w14:textId="77777777" w:rsidTr="005031CF">
        <w:tc>
          <w:tcPr>
            <w:tcW w:w="10998" w:type="dxa"/>
            <w:shd w:val="clear" w:color="auto" w:fill="auto"/>
            <w:vAlign w:val="center"/>
          </w:tcPr>
          <w:p w14:paraId="2C94D2B2" w14:textId="317DA76B" w:rsidR="00A93FF4" w:rsidRPr="000E3C40" w:rsidRDefault="00A93FF4" w:rsidP="000E3C40">
            <w:pPr>
              <w:numPr>
                <w:ilvl w:val="0"/>
                <w:numId w:val="11"/>
              </w:numPr>
              <w:tabs>
                <w:tab w:val="left" w:pos="360"/>
                <w:tab w:val="left" w:pos="851"/>
              </w:tabs>
              <w:spacing w:before="60" w:after="60" w:line="288" w:lineRule="auto"/>
              <w:ind w:left="357" w:hanging="357"/>
              <w:jc w:val="both"/>
              <w:rPr>
                <w:i/>
                <w:noProof/>
                <w:lang w:val="vi-VN"/>
              </w:rPr>
            </w:pPr>
            <w:r w:rsidRPr="000E3C40">
              <w:rPr>
                <w:noProof/>
                <w:lang w:val="vi-VN"/>
              </w:rPr>
              <w:t xml:space="preserve">KH có thể yêu cầu </w:t>
            </w:r>
            <w:r w:rsidR="005834F9" w:rsidRPr="000E3C40">
              <w:rPr>
                <w:noProof/>
                <w:lang w:val="vi-VN"/>
              </w:rPr>
              <w:t>Nam A Bank</w:t>
            </w:r>
            <w:r w:rsidRPr="000E3C40">
              <w:rPr>
                <w:noProof/>
                <w:lang w:val="vi-VN"/>
              </w:rPr>
              <w:t xml:space="preserve"> thực hiện tra soát, khiếu nại thông qua </w:t>
            </w:r>
            <w:r w:rsidR="002038A8" w:rsidRPr="000E3C40">
              <w:rPr>
                <w:noProof/>
                <w:lang w:val="en-GB"/>
              </w:rPr>
              <w:t>các</w:t>
            </w:r>
            <w:r w:rsidRPr="000E3C40">
              <w:rPr>
                <w:noProof/>
                <w:lang w:val="vi-VN"/>
              </w:rPr>
              <w:t xml:space="preserve"> hình thức</w:t>
            </w:r>
            <w:r w:rsidR="004E6859" w:rsidRPr="000E3C40">
              <w:rPr>
                <w:noProof/>
                <w:lang w:val="vi-VN"/>
              </w:rPr>
              <w:t>/</w:t>
            </w:r>
            <w:r w:rsidRPr="000E3C40">
              <w:rPr>
                <w:i/>
                <w:noProof/>
                <w:lang w:val="vi-VN"/>
              </w:rPr>
              <w:t>The customer may complain or ask Nam A Bank to review or complaints in measures:</w:t>
            </w:r>
          </w:p>
          <w:p w14:paraId="6463C197" w14:textId="0872A024" w:rsidR="00A93FF4" w:rsidRPr="000E3C40" w:rsidRDefault="00A93FF4" w:rsidP="003071DD">
            <w:pPr>
              <w:numPr>
                <w:ilvl w:val="0"/>
                <w:numId w:val="12"/>
              </w:numPr>
              <w:spacing w:before="60" w:after="60" w:line="288" w:lineRule="auto"/>
              <w:ind w:left="611" w:hanging="270"/>
              <w:jc w:val="both"/>
              <w:rPr>
                <w:i/>
                <w:noProof/>
                <w:lang w:val="vi-VN"/>
              </w:rPr>
            </w:pPr>
            <w:r w:rsidRPr="000E3C40">
              <w:rPr>
                <w:noProof/>
                <w:lang w:val="vi-VN"/>
              </w:rPr>
              <w:t xml:space="preserve">Tổng đài điện thoại </w:t>
            </w:r>
            <w:r w:rsidRPr="000E3C40">
              <w:rPr>
                <w:b/>
                <w:noProof/>
                <w:lang w:val="vi-VN"/>
              </w:rPr>
              <w:t>1900 6679</w:t>
            </w:r>
            <w:r w:rsidRPr="000E3C40">
              <w:rPr>
                <w:noProof/>
                <w:lang w:val="vi-VN"/>
              </w:rPr>
              <w:t xml:space="preserve"> (có ghi âm, hoạt động 24/7)</w:t>
            </w:r>
            <w:r w:rsidR="004E6859" w:rsidRPr="000E3C40">
              <w:rPr>
                <w:noProof/>
                <w:lang w:val="vi-VN"/>
              </w:rPr>
              <w:t>/</w:t>
            </w:r>
            <w:r w:rsidRPr="000E3C40">
              <w:rPr>
                <w:i/>
                <w:noProof/>
                <w:lang w:val="vi-VN"/>
              </w:rPr>
              <w:t xml:space="preserve">Hotline </w:t>
            </w:r>
            <w:r w:rsidRPr="000E3C40">
              <w:rPr>
                <w:b/>
                <w:i/>
                <w:noProof/>
                <w:lang w:val="vi-VN"/>
              </w:rPr>
              <w:t>1900 6679</w:t>
            </w:r>
            <w:r w:rsidRPr="000E3C40">
              <w:rPr>
                <w:i/>
                <w:noProof/>
                <w:lang w:val="vi-VN"/>
              </w:rPr>
              <w:t xml:space="preserve"> (recorded, 24/7 available);</w:t>
            </w:r>
          </w:p>
          <w:p w14:paraId="6206B045" w14:textId="3C8C9115" w:rsidR="00A93FF4" w:rsidRPr="000E3C40" w:rsidRDefault="00A93FF4" w:rsidP="003071DD">
            <w:pPr>
              <w:numPr>
                <w:ilvl w:val="0"/>
                <w:numId w:val="12"/>
              </w:numPr>
              <w:spacing w:before="60" w:after="60" w:line="288" w:lineRule="auto"/>
              <w:ind w:left="611" w:hanging="270"/>
              <w:jc w:val="both"/>
              <w:rPr>
                <w:i/>
                <w:noProof/>
                <w:lang w:val="vi-VN"/>
              </w:rPr>
            </w:pPr>
            <w:r w:rsidRPr="000E3C40">
              <w:rPr>
                <w:noProof/>
                <w:lang w:val="vi-VN"/>
              </w:rPr>
              <w:t xml:space="preserve">Tại quầy giao dịch của các ĐVKD thuộc </w:t>
            </w:r>
            <w:r w:rsidR="005834F9" w:rsidRPr="000E3C40">
              <w:rPr>
                <w:noProof/>
                <w:lang w:val="vi-VN"/>
              </w:rPr>
              <w:t>Nam A Bank</w:t>
            </w:r>
            <w:r w:rsidR="004E6859" w:rsidRPr="000E3C40">
              <w:rPr>
                <w:noProof/>
                <w:lang w:val="vi-VN"/>
              </w:rPr>
              <w:t>/</w:t>
            </w:r>
            <w:r w:rsidRPr="000E3C40">
              <w:rPr>
                <w:i/>
                <w:noProof/>
                <w:lang w:val="vi-VN"/>
              </w:rPr>
              <w:t xml:space="preserve">At the transaction counter of Bussiness Units under Nam A </w:t>
            </w:r>
            <w:r w:rsidR="00FE21EB" w:rsidRPr="000E3C40">
              <w:rPr>
                <w:i/>
                <w:noProof/>
                <w:lang w:val="vi-VN"/>
              </w:rPr>
              <w:t>Bank</w:t>
            </w:r>
            <w:r w:rsidR="00F5081E" w:rsidRPr="000E3C40">
              <w:rPr>
                <w:i/>
                <w:noProof/>
                <w:lang w:val="en-GB"/>
              </w:rPr>
              <w:t>;</w:t>
            </w:r>
          </w:p>
          <w:p w14:paraId="3B99F58B" w14:textId="02B70569" w:rsidR="00356C46" w:rsidRPr="000E3C40" w:rsidRDefault="004E65E9" w:rsidP="003071DD">
            <w:pPr>
              <w:numPr>
                <w:ilvl w:val="0"/>
                <w:numId w:val="12"/>
              </w:numPr>
              <w:spacing w:before="60" w:after="60" w:line="288" w:lineRule="auto"/>
              <w:ind w:left="611" w:hanging="270"/>
              <w:jc w:val="both"/>
              <w:rPr>
                <w:i/>
                <w:noProof/>
                <w:lang w:val="vi-VN"/>
              </w:rPr>
            </w:pPr>
            <w:r w:rsidRPr="000E3C40">
              <w:rPr>
                <w:noProof/>
                <w:lang w:val="en-GB"/>
              </w:rPr>
              <w:t xml:space="preserve">Email: </w:t>
            </w:r>
            <w:hyperlink w:history="1">
              <w:r w:rsidRPr="000E3C40">
                <w:rPr>
                  <w:rStyle w:val="Hyperlink"/>
                  <w:noProof/>
                  <w:color w:val="auto"/>
                  <w:lang w:val="en-GB"/>
                </w:rPr>
                <w:t>dichvukhachhang@namabank.com.vn</w:t>
              </w:r>
            </w:hyperlink>
            <w:r w:rsidRPr="000E3C40">
              <w:rPr>
                <w:noProof/>
                <w:lang w:val="en-GB"/>
              </w:rPr>
              <w:t xml:space="preserve"> (hoạt động 24/7</w:t>
            </w:r>
            <w:r w:rsidR="001A45CA" w:rsidRPr="000E3C40">
              <w:rPr>
                <w:noProof/>
                <w:lang w:val="en-GB"/>
              </w:rPr>
              <w:t xml:space="preserve">)/ </w:t>
            </w:r>
            <w:r w:rsidRPr="000E3C40">
              <w:rPr>
                <w:noProof/>
                <w:lang w:val="en-GB"/>
              </w:rPr>
              <w:t xml:space="preserve"> </w:t>
            </w:r>
            <w:r w:rsidR="001A45CA" w:rsidRPr="000E3C40">
              <w:rPr>
                <w:noProof/>
                <w:lang w:val="en-GB"/>
              </w:rPr>
              <w:t xml:space="preserve">Email: </w:t>
            </w:r>
            <w:hyperlink w:history="1">
              <w:r w:rsidR="001A45CA" w:rsidRPr="000E3C40">
                <w:rPr>
                  <w:rStyle w:val="Hyperlink"/>
                  <w:noProof/>
                  <w:color w:val="auto"/>
                  <w:lang w:val="en-GB"/>
                </w:rPr>
                <w:t>dichvukhachhang@namabank.com.vn</w:t>
              </w:r>
            </w:hyperlink>
            <w:r w:rsidR="001A45CA" w:rsidRPr="000E3C40">
              <w:rPr>
                <w:noProof/>
                <w:lang w:val="en-GB"/>
              </w:rPr>
              <w:t xml:space="preserve"> </w:t>
            </w:r>
            <w:r w:rsidR="001A45CA" w:rsidRPr="000E3C40">
              <w:rPr>
                <w:i/>
                <w:noProof/>
                <w:lang w:val="en-GB"/>
              </w:rPr>
              <w:t>(</w:t>
            </w:r>
            <w:r w:rsidRPr="000E3C40">
              <w:rPr>
                <w:i/>
                <w:noProof/>
                <w:lang w:val="en-GB"/>
              </w:rPr>
              <w:t>24/7 available)</w:t>
            </w:r>
            <w:r w:rsidR="00F5081E" w:rsidRPr="000E3C40">
              <w:rPr>
                <w:i/>
                <w:noProof/>
                <w:lang w:val="en-GB"/>
              </w:rPr>
              <w:t>;</w:t>
            </w:r>
          </w:p>
          <w:p w14:paraId="7D6B3BE7" w14:textId="04EFAD57" w:rsidR="0044732A" w:rsidRPr="000E3C40" w:rsidRDefault="0044732A" w:rsidP="003071DD">
            <w:pPr>
              <w:numPr>
                <w:ilvl w:val="0"/>
                <w:numId w:val="12"/>
              </w:numPr>
              <w:spacing w:before="60" w:after="60" w:line="288" w:lineRule="auto"/>
              <w:ind w:left="611" w:hanging="270"/>
              <w:jc w:val="both"/>
              <w:rPr>
                <w:i/>
                <w:noProof/>
                <w:lang w:val="vi-VN"/>
              </w:rPr>
            </w:pPr>
            <w:bookmarkStart w:id="2" w:name="_Hlk65142829"/>
            <w:r w:rsidRPr="000E3C40">
              <w:rPr>
                <w:noProof/>
                <w:lang w:val="en-GB"/>
              </w:rPr>
              <w:t>We</w:t>
            </w:r>
            <w:r w:rsidR="006A699C">
              <w:rPr>
                <w:noProof/>
                <w:lang w:val="en-GB"/>
              </w:rPr>
              <w:t>b</w:t>
            </w:r>
            <w:r w:rsidRPr="000E3C40">
              <w:rPr>
                <w:noProof/>
                <w:lang w:val="en-GB"/>
              </w:rPr>
              <w:t xml:space="preserve">chat: Trình duyệt tại Website </w:t>
            </w:r>
            <w:r w:rsidR="005834F9" w:rsidRPr="000E3C40">
              <w:rPr>
                <w:rFonts w:eastAsia="Times New Roman"/>
                <w:noProof/>
                <w:lang w:val="vi-VN"/>
              </w:rPr>
              <w:t>Nam A Bank</w:t>
            </w:r>
            <w:r w:rsidRPr="000E3C40">
              <w:rPr>
                <w:rFonts w:eastAsia="Times New Roman"/>
                <w:noProof/>
                <w:lang w:val="en-GB"/>
              </w:rPr>
              <w:t xml:space="preserve"> hoặc qua Open Banking</w:t>
            </w:r>
            <w:bookmarkEnd w:id="2"/>
            <w:r w:rsidR="00220158" w:rsidRPr="000E3C40">
              <w:rPr>
                <w:rFonts w:eastAsia="Times New Roman"/>
                <w:noProof/>
                <w:lang w:val="en-GB"/>
              </w:rPr>
              <w:t xml:space="preserve">/ </w:t>
            </w:r>
            <w:r w:rsidR="008C1158" w:rsidRPr="000E3C40">
              <w:rPr>
                <w:rFonts w:eastAsia="Times New Roman"/>
                <w:i/>
                <w:noProof/>
                <w:lang w:val="en-GB"/>
              </w:rPr>
              <w:t>A</w:t>
            </w:r>
            <w:r w:rsidR="00220158" w:rsidRPr="000E3C40">
              <w:rPr>
                <w:i/>
              </w:rPr>
              <w:t xml:space="preserve">t </w:t>
            </w:r>
            <w:r w:rsidR="00B066C3" w:rsidRPr="000E3C40">
              <w:rPr>
                <w:i/>
              </w:rPr>
              <w:t>Nam A Bank’s</w:t>
            </w:r>
            <w:r w:rsidR="00220158" w:rsidRPr="000E3C40">
              <w:rPr>
                <w:i/>
                <w:lang w:val="vi-VN"/>
              </w:rPr>
              <w:t xml:space="preserve"> Website or</w:t>
            </w:r>
            <w:r w:rsidR="00220158" w:rsidRPr="000E3C40">
              <w:rPr>
                <w:i/>
              </w:rPr>
              <w:t xml:space="preserve"> through Open Banking</w:t>
            </w:r>
            <w:r w:rsidR="007A6E97" w:rsidRPr="000E3C40">
              <w:rPr>
                <w:i/>
              </w:rPr>
              <w:t xml:space="preserve"> App</w:t>
            </w:r>
            <w:r w:rsidR="00F5081E" w:rsidRPr="000E3C40">
              <w:rPr>
                <w:i/>
              </w:rPr>
              <w:t>.</w:t>
            </w:r>
          </w:p>
          <w:p w14:paraId="35A52EEB" w14:textId="41685E9A" w:rsidR="00A93FF4" w:rsidRPr="000E3C40" w:rsidRDefault="005834F9" w:rsidP="000E3C40">
            <w:pPr>
              <w:numPr>
                <w:ilvl w:val="0"/>
                <w:numId w:val="11"/>
              </w:numPr>
              <w:tabs>
                <w:tab w:val="left" w:pos="360"/>
                <w:tab w:val="left" w:pos="851"/>
              </w:tabs>
              <w:spacing w:before="60" w:after="60" w:line="288" w:lineRule="auto"/>
              <w:ind w:left="357" w:hanging="357"/>
              <w:jc w:val="both"/>
              <w:rPr>
                <w:i/>
                <w:noProof/>
                <w:lang w:val="vi-VN"/>
              </w:rPr>
            </w:pPr>
            <w:r w:rsidRPr="000E3C40">
              <w:rPr>
                <w:noProof/>
                <w:lang w:val="vi-VN"/>
              </w:rPr>
              <w:t>Nam A Bank</w:t>
            </w:r>
            <w:r w:rsidR="00A93FF4" w:rsidRPr="000E3C40">
              <w:rPr>
                <w:noProof/>
                <w:lang w:val="vi-VN"/>
              </w:rPr>
              <w:t xml:space="preserve"> đảm bảo xác thực những thông tin cơ bản mà Chủ tài khoản đã cung cấ</w:t>
            </w:r>
            <w:r w:rsidR="004E6859" w:rsidRPr="000E3C40">
              <w:rPr>
                <w:noProof/>
                <w:lang w:val="vi-VN"/>
              </w:rPr>
              <w:t xml:space="preserve">p cho </w:t>
            </w:r>
            <w:r w:rsidRPr="000E3C40">
              <w:rPr>
                <w:noProof/>
                <w:lang w:val="vi-VN"/>
              </w:rPr>
              <w:t>Nam A Bank</w:t>
            </w:r>
            <w:r w:rsidR="004E6859" w:rsidRPr="000E3C40">
              <w:rPr>
                <w:noProof/>
                <w:lang w:val="vi-VN"/>
              </w:rPr>
              <w:t>/</w:t>
            </w:r>
            <w:r w:rsidR="00A93FF4" w:rsidRPr="000E3C40">
              <w:rPr>
                <w:i/>
                <w:noProof/>
                <w:lang w:val="vi-VN"/>
              </w:rPr>
              <w:t>Nam A Bank shall confirm basic information</w:t>
            </w:r>
            <w:r w:rsidR="00FE21EB" w:rsidRPr="000E3C40">
              <w:rPr>
                <w:i/>
                <w:noProof/>
                <w:lang w:val="vi-VN"/>
              </w:rPr>
              <w:t xml:space="preserve"> provided by the Account Holder.</w:t>
            </w:r>
          </w:p>
          <w:p w14:paraId="1D05BDC6" w14:textId="66DC97E0" w:rsidR="00A93FF4" w:rsidRPr="000E3C40" w:rsidRDefault="00A93FF4" w:rsidP="000E3C40">
            <w:pPr>
              <w:numPr>
                <w:ilvl w:val="0"/>
                <w:numId w:val="11"/>
              </w:numPr>
              <w:tabs>
                <w:tab w:val="left" w:pos="360"/>
                <w:tab w:val="left" w:pos="851"/>
              </w:tabs>
              <w:spacing w:before="60" w:after="60" w:line="288" w:lineRule="auto"/>
              <w:ind w:left="357" w:hanging="357"/>
              <w:jc w:val="both"/>
              <w:rPr>
                <w:i/>
                <w:noProof/>
                <w:lang w:val="vi-VN"/>
              </w:rPr>
            </w:pPr>
            <w:r w:rsidRPr="000E3C40">
              <w:rPr>
                <w:rFonts w:eastAsia="Arial Unicode MS"/>
                <w:noProof/>
                <w:lang w:val="vi-VN"/>
              </w:rPr>
              <w:t>Khi đề nghị tra soát, khiếu nại tại quầy giao dị</w:t>
            </w:r>
            <w:r w:rsidR="00A1029E" w:rsidRPr="000E3C40">
              <w:rPr>
                <w:rFonts w:eastAsia="Arial Unicode MS"/>
                <w:noProof/>
                <w:lang w:val="vi-VN"/>
              </w:rPr>
              <w:t>ch, K</w:t>
            </w:r>
            <w:r w:rsidR="000B47E8" w:rsidRPr="000E3C40">
              <w:rPr>
                <w:rFonts w:eastAsia="Arial Unicode MS"/>
                <w:noProof/>
                <w:lang w:val="vi-VN"/>
              </w:rPr>
              <w:t>H</w:t>
            </w:r>
            <w:r w:rsidRPr="000E3C40">
              <w:rPr>
                <w:rFonts w:eastAsia="Arial Unicode MS"/>
                <w:noProof/>
                <w:lang w:val="vi-VN"/>
              </w:rPr>
              <w:t xml:space="preserve"> lập Giấy đề nghị tra soát/khiếu nại</w:t>
            </w:r>
            <w:r w:rsidRPr="000E3C40">
              <w:rPr>
                <w:rFonts w:eastAsia="Arial Unicode MS"/>
                <w:i/>
                <w:noProof/>
                <w:lang w:val="vi-VN"/>
              </w:rPr>
              <w:t xml:space="preserve"> </w:t>
            </w:r>
            <w:r w:rsidRPr="000E3C40">
              <w:rPr>
                <w:rFonts w:eastAsia="Arial Unicode MS"/>
                <w:noProof/>
                <w:lang w:val="vi-VN"/>
              </w:rPr>
              <w:t xml:space="preserve">theo mẫu của </w:t>
            </w:r>
            <w:r w:rsidR="005834F9" w:rsidRPr="000E3C40">
              <w:rPr>
                <w:rFonts w:eastAsia="Arial Unicode MS"/>
                <w:noProof/>
                <w:lang w:val="vi-VN"/>
              </w:rPr>
              <w:t>Nam A Bank</w:t>
            </w:r>
            <w:r w:rsidRPr="000E3C40">
              <w:rPr>
                <w:noProof/>
                <w:lang w:val="vi-VN"/>
              </w:rPr>
              <w:t xml:space="preserve">. Trường hợp ủy quyền cho người khác đề nghị tra soát, khiếu nại, khách hàng thực hiện theo quy định của pháp luật về ủy quyền; Trường hợp </w:t>
            </w:r>
            <w:r w:rsidRPr="000E3C40">
              <w:rPr>
                <w:rFonts w:eastAsia="Arial Unicode MS"/>
                <w:noProof/>
                <w:lang w:val="vi-VN"/>
              </w:rPr>
              <w:t xml:space="preserve">đề nghị tra soát, khiếu nại thông qua tổng đài điện thoại, Chủ tài khoản có trách nhiệm bổ sung Giấy đề nghị tra soát/khiếu nại theo mẫu gửi đến ĐVKD của </w:t>
            </w:r>
            <w:r w:rsidR="005834F9" w:rsidRPr="000E3C40">
              <w:rPr>
                <w:rFonts w:eastAsia="Arial Unicode MS"/>
                <w:noProof/>
                <w:lang w:val="vi-VN"/>
              </w:rPr>
              <w:t>Nam A Bank</w:t>
            </w:r>
            <w:r w:rsidR="006A699C">
              <w:rPr>
                <w:rFonts w:eastAsia="Arial Unicode MS"/>
                <w:noProof/>
              </w:rPr>
              <w:t xml:space="preserve"> trong vòng 3 ngày làm việc</w:t>
            </w:r>
            <w:r w:rsidR="004E6859" w:rsidRPr="000E3C40">
              <w:rPr>
                <w:rFonts w:eastAsia="Arial Unicode MS"/>
                <w:noProof/>
                <w:lang w:val="vi-VN"/>
              </w:rPr>
              <w:t>/</w:t>
            </w:r>
            <w:r w:rsidRPr="000E3C40">
              <w:rPr>
                <w:rFonts w:eastAsia="Arial Unicode MS"/>
                <w:i/>
                <w:noProof/>
                <w:lang w:val="vi-VN"/>
              </w:rPr>
              <w:t xml:space="preserve">For requests for review or complaints made at the transaction counter, the customer shall fill in the Request for review/complaint under the form specified by Nam A Bank. In case another subject </w:t>
            </w:r>
            <w:r w:rsidRPr="000E3C40">
              <w:rPr>
                <w:rFonts w:eastAsia="Arial Unicode MS"/>
                <w:i/>
                <w:noProof/>
                <w:lang w:val="vi-VN"/>
              </w:rPr>
              <w:lastRenderedPageBreak/>
              <w:t>is authorized to make request for review/complaint, the customer shall do so as specified by the law on authorization; In case of making request via the hotline, the Account Holder shall complaint or send the Request for review to Business Unit of Nam A Bank.</w:t>
            </w:r>
          </w:p>
          <w:p w14:paraId="004E0497" w14:textId="58CDBFE9" w:rsidR="00A93FF4" w:rsidRPr="000E3C40" w:rsidRDefault="00A93FF4" w:rsidP="000E3C40">
            <w:pPr>
              <w:numPr>
                <w:ilvl w:val="0"/>
                <w:numId w:val="11"/>
              </w:numPr>
              <w:tabs>
                <w:tab w:val="left" w:pos="360"/>
                <w:tab w:val="left" w:pos="851"/>
              </w:tabs>
              <w:spacing w:before="60" w:after="60" w:line="288" w:lineRule="auto"/>
              <w:ind w:left="357" w:hanging="357"/>
              <w:jc w:val="both"/>
              <w:rPr>
                <w:rFonts w:eastAsia="Arial Unicode MS"/>
                <w:i/>
                <w:noProof/>
                <w:lang w:val="vi-VN"/>
              </w:rPr>
            </w:pPr>
            <w:r w:rsidRPr="000E3C40">
              <w:rPr>
                <w:rFonts w:eastAsia="Arial Unicode MS"/>
                <w:noProof/>
                <w:lang w:val="vi-VN"/>
              </w:rPr>
              <w:t>KH được quyền đề nghị tra soát, khiếu nại trong vòng 60 ngày</w:t>
            </w:r>
            <w:r w:rsidR="006A699C">
              <w:rPr>
                <w:rFonts w:eastAsia="Arial Unicode MS"/>
                <w:noProof/>
              </w:rPr>
              <w:t xml:space="preserve"> theo lịch</w:t>
            </w:r>
            <w:r w:rsidRPr="000E3C40">
              <w:rPr>
                <w:rFonts w:eastAsia="Arial Unicode MS"/>
                <w:noProof/>
                <w:lang w:val="vi-VN"/>
              </w:rPr>
              <w:t xml:space="preserve"> kể từ ngày phát sinh giao dịch đề nghị tra soát, khiếu nại. Nếu ngày kết thúc thời hạn đề nghị tra soát, khiếu nại là ngày nghỉ/lễ theo quy định pháp luật thì thời hạn đó được lùi đến ngày làm việc liền kề sau ngày nghỉ/lễ</w:t>
            </w:r>
            <w:r w:rsidR="00E560BA" w:rsidRPr="000E3C40">
              <w:rPr>
                <w:rFonts w:eastAsia="Arial Unicode MS"/>
                <w:noProof/>
                <w:lang w:val="en-GB"/>
              </w:rPr>
              <w:t xml:space="preserve">. </w:t>
            </w:r>
            <w:r w:rsidRPr="000E3C40">
              <w:rPr>
                <w:rFonts w:eastAsia="Arial Unicode MS"/>
                <w:i/>
                <w:noProof/>
                <w:lang w:val="vi-VN"/>
              </w:rPr>
              <w:t>The Customer may complain or make a request for review within 60 days from the date of transaction involved. If the end date of the request period falls into days off or public holidays as specified by law, such period shall be extended to the next working day.</w:t>
            </w:r>
          </w:p>
          <w:p w14:paraId="4C12B60C" w14:textId="52399B4F" w:rsidR="00792CBA" w:rsidRPr="000E3C40" w:rsidRDefault="00A93FF4" w:rsidP="000E3C40">
            <w:pPr>
              <w:numPr>
                <w:ilvl w:val="0"/>
                <w:numId w:val="11"/>
              </w:numPr>
              <w:tabs>
                <w:tab w:val="left" w:pos="360"/>
                <w:tab w:val="left" w:pos="851"/>
              </w:tabs>
              <w:spacing w:before="60" w:after="60" w:line="288" w:lineRule="auto"/>
              <w:ind w:left="357" w:hanging="357"/>
              <w:jc w:val="both"/>
              <w:rPr>
                <w:noProof/>
                <w:lang w:val="vi-VN"/>
              </w:rPr>
            </w:pPr>
            <w:r w:rsidRPr="000E3C40">
              <w:rPr>
                <w:rFonts w:eastAsia="Arial Unicode MS"/>
                <w:noProof/>
                <w:lang w:val="vi-VN"/>
              </w:rPr>
              <w:t xml:space="preserve">Việc xử lý tra soát, khiếu nại được thực hiện theo quy định của pháp luật và quy định của </w:t>
            </w:r>
            <w:r w:rsidR="005834F9" w:rsidRPr="000E3C40">
              <w:rPr>
                <w:rFonts w:eastAsia="Arial Unicode MS"/>
                <w:noProof/>
                <w:lang w:val="vi-VN"/>
              </w:rPr>
              <w:t>Nam A Bank</w:t>
            </w:r>
            <w:r w:rsidR="004E6859" w:rsidRPr="000E3C40">
              <w:rPr>
                <w:rFonts w:eastAsia="Arial Unicode MS"/>
                <w:noProof/>
                <w:lang w:val="vi-VN"/>
              </w:rPr>
              <w:t>/</w:t>
            </w:r>
            <w:r w:rsidRPr="000E3C40">
              <w:rPr>
                <w:rFonts w:eastAsia="Arial Unicode MS"/>
                <w:i/>
                <w:noProof/>
                <w:lang w:val="vi-VN"/>
              </w:rPr>
              <w:t>Handling review and complaints shall be executed as specified by laws and regulations of Nam A Bank</w:t>
            </w:r>
            <w:r w:rsidR="0027509D" w:rsidRPr="000E3C40">
              <w:rPr>
                <w:rFonts w:eastAsia="Arial Unicode MS"/>
                <w:i/>
                <w:noProof/>
                <w:lang w:val="vi-VN"/>
              </w:rPr>
              <w:t>.</w:t>
            </w:r>
          </w:p>
        </w:tc>
      </w:tr>
      <w:bookmarkEnd w:id="1"/>
    </w:tbl>
    <w:p w14:paraId="73C8B9AC" w14:textId="77777777" w:rsidR="00264690" w:rsidRDefault="00264690" w:rsidP="000E3C40">
      <w:pPr>
        <w:spacing w:line="240" w:lineRule="auto"/>
        <w:ind w:hanging="357"/>
        <w:rPr>
          <w:noProof/>
          <w:lang w:val="vi-VN"/>
        </w:rPr>
      </w:pPr>
    </w:p>
    <w:tbl>
      <w:tblPr>
        <w:tblStyle w:val="TableGrid"/>
        <w:tblW w:w="10998" w:type="dxa"/>
        <w:tblBorders>
          <w:top w:val="dotted" w:sz="4" w:space="0" w:color="00B0F0"/>
          <w:left w:val="dotted" w:sz="4" w:space="0" w:color="00B0F0"/>
          <w:bottom w:val="dotted" w:sz="4" w:space="0" w:color="00B0F0"/>
          <w:right w:val="dotted" w:sz="4" w:space="0" w:color="00B0F0"/>
          <w:insideH w:val="dotted" w:sz="4" w:space="0" w:color="00B0F0"/>
          <w:insideV w:val="single" w:sz="8" w:space="0" w:color="FFFFFF" w:themeColor="background1"/>
        </w:tblBorders>
        <w:tblLook w:val="04A0" w:firstRow="1" w:lastRow="0" w:firstColumn="1" w:lastColumn="0" w:noHBand="0" w:noVBand="1"/>
      </w:tblPr>
      <w:tblGrid>
        <w:gridCol w:w="10998"/>
      </w:tblGrid>
      <w:tr w:rsidR="006B410B" w:rsidRPr="000E3C40" w14:paraId="3FFD8612" w14:textId="77777777" w:rsidTr="00667892">
        <w:tc>
          <w:tcPr>
            <w:tcW w:w="10998" w:type="dxa"/>
            <w:shd w:val="clear" w:color="auto" w:fill="F2F2F2" w:themeFill="background1" w:themeFillShade="F2"/>
            <w:vAlign w:val="center"/>
          </w:tcPr>
          <w:p w14:paraId="700D0ECB" w14:textId="4F93515A" w:rsidR="006B410B" w:rsidRPr="000E3C40" w:rsidRDefault="006B410B" w:rsidP="00667892">
            <w:pPr>
              <w:spacing w:before="60" w:after="60" w:line="276" w:lineRule="auto"/>
              <w:ind w:firstLine="0"/>
              <w:rPr>
                <w:noProof/>
                <w:lang w:val="vi-VN"/>
              </w:rPr>
            </w:pPr>
            <w:r w:rsidRPr="00B32478">
              <w:rPr>
                <w:noProof/>
                <w:lang w:val="vi-VN"/>
              </w:rPr>
              <w:t>ĐIỀU</w:t>
            </w:r>
            <w:r w:rsidRPr="000E3C40">
              <w:rPr>
                <w:noProof/>
                <w:lang w:val="vi-VN"/>
              </w:rPr>
              <w:t xml:space="preserve"> VII</w:t>
            </w:r>
            <w:r>
              <w:rPr>
                <w:noProof/>
              </w:rPr>
              <w:t>I</w:t>
            </w:r>
            <w:r w:rsidRPr="000E3C40">
              <w:rPr>
                <w:noProof/>
                <w:lang w:val="vi-VN"/>
              </w:rPr>
              <w:t xml:space="preserve">. </w:t>
            </w:r>
            <w:r w:rsidR="00C65DFB">
              <w:rPr>
                <w:noProof/>
              </w:rPr>
              <w:t>CAM KẾT CỦA CHỦ TÀI KHOẢN</w:t>
            </w:r>
            <w:r w:rsidRPr="000E3C40">
              <w:rPr>
                <w:noProof/>
                <w:lang w:val="vi-VN"/>
              </w:rPr>
              <w:t>/</w:t>
            </w:r>
            <w:r w:rsidRPr="000E3C40">
              <w:rPr>
                <w:i/>
                <w:noProof/>
                <w:lang w:val="vi-VN"/>
              </w:rPr>
              <w:t xml:space="preserve"> </w:t>
            </w:r>
            <w:r w:rsidR="00C65DFB" w:rsidRPr="00C65DFB">
              <w:rPr>
                <w:i/>
                <w:noProof/>
                <w:lang w:val="vi-VN"/>
              </w:rPr>
              <w:t>CUSTOMER’S COMMITMENT</w:t>
            </w:r>
          </w:p>
        </w:tc>
      </w:tr>
      <w:tr w:rsidR="006B410B" w:rsidRPr="000E3C40" w14:paraId="651E52A3" w14:textId="77777777" w:rsidTr="00B012C3">
        <w:trPr>
          <w:trHeight w:val="719"/>
        </w:trPr>
        <w:tc>
          <w:tcPr>
            <w:tcW w:w="10998" w:type="dxa"/>
            <w:shd w:val="clear" w:color="auto" w:fill="auto"/>
            <w:vAlign w:val="center"/>
          </w:tcPr>
          <w:p w14:paraId="331B435E" w14:textId="77777777" w:rsidR="006B410B" w:rsidRPr="000C3F42" w:rsidRDefault="006B410B" w:rsidP="00B012C3">
            <w:pPr>
              <w:pStyle w:val="ListParagraph"/>
              <w:numPr>
                <w:ilvl w:val="0"/>
                <w:numId w:val="53"/>
              </w:numPr>
              <w:ind w:left="249" w:right="187" w:hanging="270"/>
              <w:jc w:val="both"/>
              <w:rPr>
                <w:iCs/>
              </w:rPr>
            </w:pPr>
            <w:r w:rsidRPr="000C3F42">
              <w:rPr>
                <w:rFonts w:eastAsia="Calibri"/>
              </w:rPr>
              <w:t>Không</w:t>
            </w:r>
            <w:r w:rsidRPr="000C3F42">
              <w:rPr>
                <w:iCs/>
              </w:rPr>
              <w:t xml:space="preserve"> sử dụng tài khoản thanh toán để thực hiện các giao dịch mà theo quy định pháp luật bắt buộc phải thực hiện thông qua tài khoản vốn chuyên dùng/</w:t>
            </w:r>
            <w:r w:rsidRPr="000C3F42">
              <w:rPr>
                <w:i/>
              </w:rPr>
              <w:t>Do not use the current account for making transactions which are obliged to use capital current account under applicable laws.</w:t>
            </w:r>
          </w:p>
          <w:p w14:paraId="37F443B1" w14:textId="77777777" w:rsidR="006B410B" w:rsidRPr="000C3F42" w:rsidRDefault="006B410B" w:rsidP="00B012C3">
            <w:pPr>
              <w:pStyle w:val="ListParagraph"/>
              <w:numPr>
                <w:ilvl w:val="0"/>
                <w:numId w:val="53"/>
              </w:numPr>
              <w:ind w:left="249" w:right="187" w:hanging="270"/>
              <w:jc w:val="both"/>
              <w:rPr>
                <w:rFonts w:eastAsia="Calibri"/>
                <w:i/>
                <w:iCs/>
              </w:rPr>
            </w:pPr>
            <w:r w:rsidRPr="000C3F42">
              <w:rPr>
                <w:rFonts w:eastAsia="Calibri"/>
              </w:rPr>
              <w:t>Các</w:t>
            </w:r>
            <w:r w:rsidRPr="000C3F42">
              <w:rPr>
                <w:rFonts w:eastAsia="Calibri"/>
                <w:iCs/>
              </w:rPr>
              <w:t xml:space="preserve"> giao dịch thu, chi trên tài khoản của Chúng tôi là hợp pháp, phù hợp với quy định của Pháp luật ngoại hối, Pháp luật Việt Nam. Chúng tôi cam kết sẽ xuất trình các hồ sơ, chứng từ liên quan đến các giao dịch phát sinh trên tài khoản bất cứ khi nào Nam A Bank yêu cầu/</w:t>
            </w:r>
            <w:r w:rsidRPr="000C3F42">
              <w:rPr>
                <w:rFonts w:eastAsia="Calibri"/>
                <w:i/>
              </w:rPr>
              <w:t>All transactions on our current account are legal and suitable for provisions of Foreign Exchange Policies and the Laws of Vietnam. By request of Nam A Bank, we commit to present documents related to arising transactions on our current account at anytime.</w:t>
            </w:r>
          </w:p>
          <w:p w14:paraId="30D5AF46" w14:textId="77777777" w:rsidR="006B410B" w:rsidRPr="00B012C3" w:rsidRDefault="006B410B" w:rsidP="00B012C3">
            <w:pPr>
              <w:pStyle w:val="ListParagraph"/>
              <w:numPr>
                <w:ilvl w:val="0"/>
                <w:numId w:val="53"/>
              </w:numPr>
              <w:ind w:left="249" w:right="187" w:hanging="270"/>
              <w:jc w:val="both"/>
              <w:rPr>
                <w:rFonts w:eastAsia="Calibri"/>
                <w:b/>
                <w:bCs/>
                <w:i/>
                <w:noProof/>
                <w:lang w:val="vi-VN"/>
              </w:rPr>
            </w:pPr>
            <w:r w:rsidRPr="00B012C3">
              <w:rPr>
                <w:b/>
                <w:bCs/>
                <w:iCs/>
              </w:rPr>
              <w:t>Liên quan mẫu dấu đã đăng ký</w:t>
            </w:r>
            <w:r w:rsidRPr="00B012C3">
              <w:rPr>
                <w:rFonts w:eastAsia="Calibri"/>
                <w:b/>
                <w:bCs/>
                <w:noProof/>
                <w:lang w:val="en-GB"/>
              </w:rPr>
              <w:t>:</w:t>
            </w:r>
          </w:p>
          <w:p w14:paraId="10B1DF55" w14:textId="1D46C28E" w:rsidR="006B410B" w:rsidRPr="00B012C3" w:rsidRDefault="006B410B" w:rsidP="00B012C3">
            <w:pPr>
              <w:pStyle w:val="ListParagraph"/>
              <w:numPr>
                <w:ilvl w:val="0"/>
                <w:numId w:val="13"/>
              </w:numPr>
              <w:spacing w:before="60" w:after="60"/>
              <w:ind w:left="519" w:hanging="270"/>
              <w:jc w:val="both"/>
              <w:rPr>
                <w:rFonts w:eastAsia="Calibri"/>
                <w:noProof/>
                <w:lang w:val="vi-VN"/>
              </w:rPr>
            </w:pPr>
            <w:r w:rsidRPr="00B012C3">
              <w:rPr>
                <w:rFonts w:eastAsia="Calibri"/>
                <w:noProof/>
                <w:lang w:val="en-GB"/>
              </w:rPr>
              <w:t>Chúng tôi c</w:t>
            </w:r>
            <w:r w:rsidRPr="00B012C3">
              <w:rPr>
                <w:rFonts w:eastAsia="Calibri"/>
                <w:noProof/>
                <w:lang w:val="vi-VN"/>
              </w:rPr>
              <w:t>hịu trách nhiệm trong việc quản lý, sử dụng dấu</w:t>
            </w:r>
            <w:r w:rsidRPr="00B012C3">
              <w:rPr>
                <w:rFonts w:eastAsia="Calibri"/>
                <w:noProof/>
                <w:lang w:val="en-GB"/>
              </w:rPr>
              <w:t xml:space="preserve"> của mình, đảm bảo các văn bản/hồ sơ/ giấy tờ cung cấp cho Nam A Bank là hợp pháp.</w:t>
            </w:r>
            <w:r w:rsidRPr="00B012C3">
              <w:rPr>
                <w:rFonts w:eastAsia="Calibri"/>
                <w:noProof/>
                <w:lang w:val="vi-VN"/>
              </w:rPr>
              <w:t xml:space="preserve"> </w:t>
            </w:r>
            <w:r w:rsidRPr="00B012C3">
              <w:rPr>
                <w:rFonts w:eastAsia="Calibri"/>
                <w:noProof/>
              </w:rPr>
              <w:t>Đồng thời,</w:t>
            </w:r>
            <w:r w:rsidRPr="00B012C3">
              <w:rPr>
                <w:rFonts w:eastAsia="Calibri"/>
                <w:noProof/>
                <w:lang w:val="vi-VN"/>
              </w:rPr>
              <w:t xml:space="preserve"> chịu trách nhiệm </w:t>
            </w:r>
            <w:r w:rsidRPr="00B012C3">
              <w:rPr>
                <w:rFonts w:eastAsia="Calibri"/>
                <w:noProof/>
              </w:rPr>
              <w:t>và bồi thường thiệt hại phát sinh (nếu có) cho Nam A Bank</w:t>
            </w:r>
            <w:r w:rsidRPr="00B012C3">
              <w:rPr>
                <w:rFonts w:eastAsia="Calibri"/>
                <w:noProof/>
                <w:lang w:val="vi-VN"/>
              </w:rPr>
              <w:t xml:space="preserve"> trong trường hợp dấu bị lạm dụng</w:t>
            </w:r>
            <w:r w:rsidRPr="00B012C3">
              <w:rPr>
                <w:rFonts w:eastAsia="Calibri"/>
                <w:noProof/>
              </w:rPr>
              <w:t>, sử dụng trái mục đích hoặc không đúng theo quy định pháp luật, quy định nội bộ của Công ty</w:t>
            </w:r>
            <w:r w:rsidRPr="00B012C3">
              <w:rPr>
                <w:rFonts w:eastAsia="Calibri"/>
                <w:noProof/>
                <w:lang w:val="vi-VN"/>
              </w:rPr>
              <w:t xml:space="preserve">. </w:t>
            </w:r>
          </w:p>
          <w:p w14:paraId="12D17D9F" w14:textId="77777777" w:rsidR="006B410B" w:rsidRPr="000C3F42" w:rsidRDefault="006B410B" w:rsidP="00B012C3">
            <w:pPr>
              <w:pStyle w:val="ListParagraph"/>
              <w:numPr>
                <w:ilvl w:val="0"/>
                <w:numId w:val="13"/>
              </w:numPr>
              <w:spacing w:before="60" w:after="60"/>
              <w:ind w:left="519" w:hanging="270"/>
              <w:jc w:val="both"/>
              <w:rPr>
                <w:rFonts w:eastAsia="Calibri"/>
                <w:noProof/>
                <w:lang w:val="vi-VN"/>
              </w:rPr>
            </w:pPr>
            <w:r w:rsidRPr="000C3F42">
              <w:rPr>
                <w:rFonts w:eastAsia="Calibri"/>
                <w:noProof/>
                <w:lang w:val="en-GB"/>
              </w:rPr>
              <w:t>Nam A Bank</w:t>
            </w:r>
            <w:r w:rsidRPr="000C3F42">
              <w:rPr>
                <w:rFonts w:eastAsia="Calibri"/>
                <w:noProof/>
                <w:lang w:val="vi-VN"/>
              </w:rPr>
              <w:t xml:space="preserve"> không bị ràng buộc</w:t>
            </w:r>
            <w:r w:rsidRPr="000C3F42">
              <w:rPr>
                <w:rFonts w:eastAsia="Calibri"/>
                <w:noProof/>
              </w:rPr>
              <w:t>, được miễn trừ mọi</w:t>
            </w:r>
            <w:r w:rsidRPr="000C3F42">
              <w:rPr>
                <w:rFonts w:eastAsia="Calibri"/>
                <w:noProof/>
                <w:lang w:val="vi-VN"/>
              </w:rPr>
              <w:t xml:space="preserve"> trách nhiệm </w:t>
            </w:r>
            <w:r w:rsidRPr="000C3F42">
              <w:rPr>
                <w:rFonts w:eastAsia="Calibri"/>
                <w:noProof/>
              </w:rPr>
              <w:t>có liên quan đến</w:t>
            </w:r>
            <w:r w:rsidRPr="000C3F42">
              <w:rPr>
                <w:rFonts w:eastAsia="Calibri"/>
                <w:noProof/>
                <w:lang w:val="vi-VN"/>
              </w:rPr>
              <w:t xml:space="preserve"> </w:t>
            </w:r>
            <w:r w:rsidRPr="000C3F42">
              <w:rPr>
                <w:rFonts w:eastAsia="Calibri"/>
                <w:noProof/>
              </w:rPr>
              <w:t xml:space="preserve">việc sử dụng dấu của Công ty, tính </w:t>
            </w:r>
            <w:r w:rsidRPr="000C3F42">
              <w:rPr>
                <w:rFonts w:eastAsia="Calibri"/>
                <w:noProof/>
                <w:lang w:val="vi-VN"/>
              </w:rPr>
              <w:t>hiệu lực</w:t>
            </w:r>
            <w:r w:rsidRPr="000C3F42">
              <w:rPr>
                <w:rFonts w:eastAsia="Calibri"/>
                <w:noProof/>
              </w:rPr>
              <w:t>,</w:t>
            </w:r>
            <w:r w:rsidRPr="000C3F42">
              <w:rPr>
                <w:rFonts w:eastAsia="Calibri"/>
                <w:noProof/>
                <w:lang w:val="vi-VN"/>
              </w:rPr>
              <w:t xml:space="preserve"> giá trị pháp lý của mẫu dấu</w:t>
            </w:r>
            <w:r w:rsidRPr="000C3F42">
              <w:rPr>
                <w:rFonts w:eastAsia="Calibri"/>
                <w:noProof/>
                <w:lang w:val="en-GB"/>
              </w:rPr>
              <w:t xml:space="preserve"> mà Công ty sử dụng </w:t>
            </w:r>
            <w:r w:rsidRPr="000C3F42">
              <w:rPr>
                <w:rFonts w:eastAsia="Calibri"/>
                <w:noProof/>
                <w:lang w:val="vi-VN"/>
              </w:rPr>
              <w:t xml:space="preserve">trên các </w:t>
            </w:r>
            <w:r w:rsidRPr="000C3F42">
              <w:rPr>
                <w:rFonts w:eastAsia="Calibri"/>
                <w:noProof/>
              </w:rPr>
              <w:t>văn bản/hồ sơ/</w:t>
            </w:r>
            <w:r w:rsidRPr="000C3F42">
              <w:rPr>
                <w:rFonts w:eastAsia="Calibri"/>
                <w:noProof/>
                <w:lang w:val="vi-VN"/>
              </w:rPr>
              <w:t xml:space="preserve">chứng từ giao dịch </w:t>
            </w:r>
            <w:r w:rsidRPr="000C3F42">
              <w:rPr>
                <w:rFonts w:eastAsia="Calibri"/>
                <w:noProof/>
              </w:rPr>
              <w:t>do Công ty cung cấp, thực hiện ký kết</w:t>
            </w:r>
            <w:r w:rsidRPr="000C3F42">
              <w:rPr>
                <w:rFonts w:eastAsia="Calibri"/>
                <w:noProof/>
                <w:lang w:val="en-GB"/>
              </w:rPr>
              <w:t>.</w:t>
            </w:r>
          </w:p>
          <w:p w14:paraId="09CD0A04" w14:textId="77777777" w:rsidR="006B410B" w:rsidRPr="000C3F42" w:rsidRDefault="006B410B" w:rsidP="00B012C3">
            <w:pPr>
              <w:pStyle w:val="ListParagraph"/>
              <w:numPr>
                <w:ilvl w:val="0"/>
                <w:numId w:val="13"/>
              </w:numPr>
              <w:spacing w:before="60" w:after="60"/>
              <w:ind w:left="519" w:hanging="270"/>
              <w:jc w:val="both"/>
              <w:rPr>
                <w:rFonts w:eastAsia="Calibri"/>
                <w:i/>
                <w:noProof/>
                <w:lang w:val="vi-VN"/>
              </w:rPr>
            </w:pPr>
            <w:r w:rsidRPr="00667892">
              <w:rPr>
                <w:rFonts w:eastAsia="Calibri"/>
                <w:noProof/>
                <w:lang w:val="en-GB"/>
              </w:rPr>
              <w:t>Các</w:t>
            </w:r>
            <w:r w:rsidRPr="000C3F42">
              <w:rPr>
                <w:rFonts w:eastAsia="Calibri"/>
                <w:iCs/>
                <w:noProof/>
                <w:lang w:val="vi-VN"/>
              </w:rPr>
              <w:t xml:space="preserve"> </w:t>
            </w:r>
            <w:r w:rsidRPr="000C3F42">
              <w:rPr>
                <w:rFonts w:eastAsia="Calibri"/>
                <w:noProof/>
                <w:lang w:val="en-GB"/>
              </w:rPr>
              <w:t>thỏa</w:t>
            </w:r>
            <w:r w:rsidRPr="000C3F42">
              <w:rPr>
                <w:rFonts w:eastAsia="Calibri"/>
                <w:iCs/>
                <w:noProof/>
                <w:lang w:val="vi-VN"/>
              </w:rPr>
              <w:t xml:space="preserve"> thuận/văn bản</w:t>
            </w:r>
            <w:r w:rsidRPr="000C3F42">
              <w:rPr>
                <w:rFonts w:eastAsia="Calibri"/>
                <w:iCs/>
                <w:noProof/>
              </w:rPr>
              <w:t>/giấy tờ</w:t>
            </w:r>
            <w:r w:rsidRPr="000C3F42">
              <w:rPr>
                <w:rFonts w:eastAsia="Calibri"/>
                <w:iCs/>
                <w:noProof/>
                <w:lang w:val="vi-VN"/>
              </w:rPr>
              <w:t xml:space="preserve"> ký kết giữa </w:t>
            </w:r>
            <w:r w:rsidRPr="000C3F42">
              <w:rPr>
                <w:rFonts w:eastAsia="Calibri"/>
                <w:iCs/>
                <w:noProof/>
              </w:rPr>
              <w:t>Công ty và Nam A Bank</w:t>
            </w:r>
            <w:r w:rsidRPr="000C3F42">
              <w:rPr>
                <w:rFonts w:eastAsia="Calibri"/>
                <w:iCs/>
                <w:noProof/>
                <w:lang w:val="vi-VN"/>
              </w:rPr>
              <w:t xml:space="preserve"> vẫn có hiệu lực pháp lý khi có chữ ký của đại diện hợp pháp</w:t>
            </w:r>
            <w:r w:rsidRPr="000C3F42">
              <w:rPr>
                <w:rFonts w:eastAsia="Calibri"/>
                <w:iCs/>
                <w:noProof/>
              </w:rPr>
              <w:t xml:space="preserve"> của các bên</w:t>
            </w:r>
            <w:r w:rsidRPr="000C3F42">
              <w:rPr>
                <w:rFonts w:eastAsia="Calibri"/>
                <w:iCs/>
                <w:noProof/>
                <w:lang w:val="vi-VN"/>
              </w:rPr>
              <w:t xml:space="preserve"> mà không phụ thuộc vào hiệu lực của dấu</w:t>
            </w:r>
            <w:r w:rsidRPr="000C3F42">
              <w:rPr>
                <w:rFonts w:eastAsia="Calibri"/>
                <w:iCs/>
                <w:noProof/>
                <w:lang w:val="en-GB"/>
              </w:rPr>
              <w:t>.</w:t>
            </w:r>
          </w:p>
          <w:p w14:paraId="1A05F959" w14:textId="77777777" w:rsidR="006B410B" w:rsidRPr="000C3F42" w:rsidRDefault="006B410B" w:rsidP="00B012C3">
            <w:pPr>
              <w:tabs>
                <w:tab w:val="left" w:pos="426"/>
              </w:tabs>
              <w:ind w:left="425" w:right="59" w:hanging="176"/>
              <w:jc w:val="both"/>
              <w:rPr>
                <w:rFonts w:eastAsia="Calibri"/>
                <w:i/>
                <w:noProof/>
                <w:lang w:val="en-GB"/>
              </w:rPr>
            </w:pPr>
            <w:r w:rsidRPr="000C3F42">
              <w:rPr>
                <w:rFonts w:eastAsia="Calibri"/>
                <w:i/>
                <w:noProof/>
                <w:lang w:val="en-GB"/>
              </w:rPr>
              <w:t>For specimen seal we have registerd</w:t>
            </w:r>
            <w:r>
              <w:rPr>
                <w:rFonts w:eastAsia="Calibri"/>
                <w:i/>
                <w:noProof/>
                <w:lang w:val="en-GB"/>
              </w:rPr>
              <w:t>:</w:t>
            </w:r>
          </w:p>
          <w:p w14:paraId="723B8027" w14:textId="38E830C9" w:rsidR="006B410B" w:rsidRPr="00B012C3" w:rsidRDefault="006B410B" w:rsidP="00B012C3">
            <w:pPr>
              <w:pStyle w:val="ListParagraph"/>
              <w:numPr>
                <w:ilvl w:val="1"/>
                <w:numId w:val="53"/>
              </w:numPr>
              <w:spacing w:before="60" w:after="60"/>
              <w:ind w:left="519" w:hanging="270"/>
              <w:jc w:val="both"/>
              <w:rPr>
                <w:rFonts w:eastAsia="Calibri"/>
                <w:i/>
                <w:noProof/>
                <w:lang w:val="vi-VN"/>
              </w:rPr>
            </w:pPr>
            <w:r w:rsidRPr="00B012C3">
              <w:rPr>
                <w:rFonts w:eastAsia="Calibri"/>
                <w:i/>
                <w:lang w:val="en"/>
              </w:rPr>
              <w:t>We are responsible for the management and use of our seal, ensuring that the documents/ records/ papers that was provided to Nam A Bank are legal. At the same time, to take responsibility and compensate for any damage arising (if any) to Nam A Bank in case the seal is misused, used for an improper purpose or in contravention of the law, internal regulations of the our Company.</w:t>
            </w:r>
          </w:p>
          <w:p w14:paraId="6FB05A8A" w14:textId="77777777" w:rsidR="006B410B" w:rsidRPr="000C3F42" w:rsidRDefault="006B410B" w:rsidP="00B012C3">
            <w:pPr>
              <w:pStyle w:val="ListParagraph"/>
              <w:numPr>
                <w:ilvl w:val="1"/>
                <w:numId w:val="53"/>
              </w:numPr>
              <w:spacing w:before="60" w:after="60"/>
              <w:ind w:left="519" w:hanging="270"/>
              <w:jc w:val="both"/>
              <w:rPr>
                <w:rFonts w:eastAsia="Calibri"/>
                <w:i/>
                <w:noProof/>
                <w:lang w:val="vi-VN"/>
              </w:rPr>
            </w:pPr>
            <w:r w:rsidRPr="000C3F42">
              <w:rPr>
                <w:rFonts w:eastAsia="Calibri"/>
                <w:i/>
                <w:lang w:val="en"/>
              </w:rPr>
              <w:t>Nam A Bank is not bound and exempt from all responsibilities related to the use of the Company's seal, the validity and legal value of the Specimen seal on the documents/ records.</w:t>
            </w:r>
          </w:p>
          <w:p w14:paraId="5B8E626F" w14:textId="77777777" w:rsidR="006B410B" w:rsidRPr="000C3F42" w:rsidRDefault="006B410B" w:rsidP="00B012C3">
            <w:pPr>
              <w:pStyle w:val="ListParagraph"/>
              <w:numPr>
                <w:ilvl w:val="1"/>
                <w:numId w:val="53"/>
              </w:numPr>
              <w:spacing w:before="60" w:after="60"/>
              <w:ind w:left="519" w:hanging="270"/>
              <w:jc w:val="both"/>
              <w:rPr>
                <w:rFonts w:eastAsia="Calibri"/>
                <w:i/>
                <w:noProof/>
                <w:lang w:val="vi-VN"/>
              </w:rPr>
            </w:pPr>
            <w:r w:rsidRPr="000C3F42">
              <w:rPr>
                <w:rFonts w:eastAsia="Calibri"/>
                <w:i/>
                <w:lang w:val="en"/>
              </w:rPr>
              <w:t>The agreements/ documents/ papers signed between the Our company and Nam A Bank are still valid when signed by the representatives of the parties, regardless of the validity of the seal.</w:t>
            </w:r>
          </w:p>
          <w:p w14:paraId="0063115F" w14:textId="77777777" w:rsidR="006B410B" w:rsidRPr="000C3F42" w:rsidRDefault="006B410B" w:rsidP="00B012C3">
            <w:pPr>
              <w:pStyle w:val="ListParagraph"/>
              <w:numPr>
                <w:ilvl w:val="0"/>
                <w:numId w:val="53"/>
              </w:numPr>
              <w:ind w:left="249" w:right="187" w:hanging="270"/>
              <w:jc w:val="both"/>
              <w:rPr>
                <w:bCs/>
                <w:i/>
              </w:rPr>
            </w:pPr>
            <w:r w:rsidRPr="000C3F42">
              <w:rPr>
                <w:bCs/>
                <w:iCs/>
              </w:rPr>
              <w:t xml:space="preserve">Chúng tôi đã được cung cấp đầy đủ thông tin về lãi suất, phương pháp tính lãi, các khoản phí và các nội dung khác liên quan đến việc mở và sử dụng tài khoản thanh toán trước khi ký kết </w:t>
            </w:r>
            <w:r>
              <w:rPr>
                <w:bCs/>
                <w:iCs/>
              </w:rPr>
              <w:t>thỏa thuậ</w:t>
            </w:r>
            <w:r w:rsidRPr="00EE6E03">
              <w:rPr>
                <w:bCs/>
                <w:iCs/>
              </w:rPr>
              <w:t>n này</w:t>
            </w:r>
            <w:r w:rsidRPr="000C3F42">
              <w:rPr>
                <w:bCs/>
                <w:i/>
              </w:rPr>
              <w:t xml:space="preserve">/ We received full information of interest, method of interest, fees and others in opening and using current account before signing this </w:t>
            </w:r>
            <w:r>
              <w:rPr>
                <w:bCs/>
                <w:i/>
              </w:rPr>
              <w:t>agreement.</w:t>
            </w:r>
          </w:p>
          <w:p w14:paraId="739E2334" w14:textId="77777777" w:rsidR="006B410B" w:rsidRPr="00FA39E8" w:rsidRDefault="006B410B" w:rsidP="00B012C3">
            <w:pPr>
              <w:pStyle w:val="ListParagraph"/>
              <w:numPr>
                <w:ilvl w:val="0"/>
                <w:numId w:val="53"/>
              </w:numPr>
              <w:ind w:left="249" w:right="187" w:hanging="270"/>
              <w:jc w:val="both"/>
              <w:rPr>
                <w:bCs/>
                <w:iCs/>
              </w:rPr>
            </w:pPr>
            <w:r w:rsidRPr="000C3F42">
              <w:rPr>
                <w:bCs/>
                <w:iCs/>
              </w:rPr>
              <w:t>Chúng</w:t>
            </w:r>
            <w:r w:rsidRPr="000C3F42">
              <w:rPr>
                <w:rFonts w:eastAsia="Calibri"/>
                <w:bCs/>
                <w:iCs/>
              </w:rPr>
              <w:t xml:space="preserve"> tôi chấp nhận rằng Nam A Bank có thể thay đổi phương thức cung cấp dịch vụ (bao gồm hình thức thông báo) đối với Dịch vụ SMS banking (“Thông báo biến động số dư tài khoản”) đến Chúng tôi trên cơ sở đảm bảo nguyên trạng các thông tin được Nam A Bank cung cấp./ </w:t>
            </w:r>
            <w:r w:rsidRPr="000C3F42">
              <w:rPr>
                <w:rFonts w:eastAsia="Calibri"/>
                <w:bCs/>
                <w:i/>
              </w:rPr>
              <w:t>We accept that Nam A Bank may change the method of providing services (including notification method) for SMS banking service ("Notice of account balance fluctuation") to us on the basis of ensuring the status quo of information provided by Nam A Bank.</w:t>
            </w:r>
          </w:p>
          <w:p w14:paraId="14B97CDA" w14:textId="77777777" w:rsidR="006B410B" w:rsidRPr="000C3F42" w:rsidRDefault="006B410B" w:rsidP="00B012C3">
            <w:pPr>
              <w:pStyle w:val="ListParagraph"/>
              <w:numPr>
                <w:ilvl w:val="0"/>
                <w:numId w:val="53"/>
              </w:numPr>
              <w:ind w:left="249" w:right="187" w:hanging="270"/>
              <w:jc w:val="both"/>
              <w:rPr>
                <w:rFonts w:eastAsia="Times New Roman"/>
                <w:bCs/>
                <w:noProof/>
                <w:lang w:val="en-GB"/>
              </w:rPr>
            </w:pPr>
            <w:r w:rsidRPr="000C3F42">
              <w:rPr>
                <w:rFonts w:eastAsia="Times New Roman"/>
                <w:bCs/>
                <w:noProof/>
                <w:lang w:val="en-GB"/>
              </w:rPr>
              <w:t>Bằng việc chấp thuận đăng ký Dịch vụ SMS Banking, Chúng tôi chấp thuận chính sách và điều kiện của Gói Dịch vụ như sau/</w:t>
            </w:r>
            <w:r w:rsidRPr="000C3F42">
              <w:t xml:space="preserve"> </w:t>
            </w:r>
            <w:r w:rsidRPr="000C3F42">
              <w:rPr>
                <w:rFonts w:eastAsia="Times New Roman"/>
                <w:bCs/>
                <w:i/>
                <w:iCs/>
                <w:noProof/>
                <w:lang w:val="en-GB"/>
              </w:rPr>
              <w:t>By accepting the registration of SMS Banking Service, we accept the policy and conditions of the Service as follows:</w:t>
            </w:r>
          </w:p>
          <w:p w14:paraId="2AF77BE8" w14:textId="77777777" w:rsidR="006B410B" w:rsidRPr="000C3F42" w:rsidRDefault="006B410B" w:rsidP="00B012C3">
            <w:pPr>
              <w:pStyle w:val="ListParagraph"/>
              <w:numPr>
                <w:ilvl w:val="0"/>
                <w:numId w:val="53"/>
              </w:numPr>
              <w:ind w:left="249" w:right="187" w:hanging="270"/>
              <w:jc w:val="both"/>
              <w:rPr>
                <w:rFonts w:eastAsia="Times New Roman"/>
                <w:i/>
                <w:iCs/>
                <w:noProof/>
                <w:lang w:val="en-GB"/>
              </w:rPr>
            </w:pPr>
            <w:r w:rsidRPr="000C3F42">
              <w:rPr>
                <w:rFonts w:eastAsia="Times New Roman"/>
                <w:noProof/>
                <w:lang w:val="en-GB"/>
              </w:rPr>
              <w:t>Không nhận thông báo biến động số dư đối với các giao dịch lãi nhập vốn đến 100 ngàn đồng và/</w:t>
            </w:r>
            <w:r w:rsidRPr="000C3F42">
              <w:rPr>
                <w:rFonts w:eastAsia="Times New Roman"/>
                <w:i/>
                <w:iCs/>
                <w:noProof/>
                <w:lang w:val="en-GB"/>
              </w:rPr>
              <w:t>Do not receive notices of balance fluctuations for capital gains transactions up to VND 100,000 and;</w:t>
            </w:r>
          </w:p>
          <w:p w14:paraId="73593C69" w14:textId="77777777" w:rsidR="006B410B" w:rsidRPr="000C3F42" w:rsidRDefault="006B410B" w:rsidP="00B012C3">
            <w:pPr>
              <w:pStyle w:val="ListParagraph"/>
              <w:numPr>
                <w:ilvl w:val="0"/>
                <w:numId w:val="53"/>
              </w:numPr>
              <w:ind w:left="249" w:right="187" w:hanging="270"/>
              <w:jc w:val="both"/>
              <w:rPr>
                <w:rFonts w:eastAsia="Times New Roman"/>
                <w:noProof/>
                <w:lang w:val="en-GB"/>
              </w:rPr>
            </w:pPr>
            <w:r w:rsidRPr="000C3F42">
              <w:rPr>
                <w:rFonts w:eastAsia="Times New Roman"/>
                <w:noProof/>
                <w:lang w:val="en-GB"/>
              </w:rPr>
              <w:t>Không nhận thông báo biến động số dư khi phát sinh giao dịch thu phí định kỳ hoặc hoàn tiền theo chính sách ưu đãi dưới 50 ngàn đồng/</w:t>
            </w:r>
            <w:r w:rsidRPr="000C3F42">
              <w:rPr>
                <w:rFonts w:eastAsia="Times New Roman"/>
                <w:i/>
                <w:iCs/>
                <w:noProof/>
                <w:lang w:val="en-GB"/>
              </w:rPr>
              <w:t>Do not receive notices of balance fluctuations when periodically collecting fees or refunds under the preferential policy of less than VND 50,000.</w:t>
            </w:r>
          </w:p>
          <w:p w14:paraId="73DC4A61" w14:textId="1EDC7094" w:rsidR="006B410B" w:rsidRPr="000E3C40" w:rsidRDefault="006B410B" w:rsidP="00B012C3">
            <w:pPr>
              <w:pStyle w:val="ListParagraph"/>
              <w:numPr>
                <w:ilvl w:val="0"/>
                <w:numId w:val="53"/>
              </w:numPr>
              <w:ind w:left="249" w:right="187" w:hanging="270"/>
              <w:jc w:val="both"/>
              <w:rPr>
                <w:noProof/>
                <w:lang w:val="vi-VN"/>
              </w:rPr>
            </w:pPr>
            <w:r w:rsidRPr="00647BE9">
              <w:rPr>
                <w:rFonts w:eastAsia="Times New Roman"/>
                <w:noProof/>
                <w:lang w:val="en-GB"/>
              </w:rPr>
              <w:t>Chúng tôi cam kết thông báo ngay cho Nam A Bank bằng văn bản hoặc hình thức khác theo quy định của Nam A Bank tại từng thời kỳ về bất kỳ sự thay đổi nào liên quan đến thông tin tổ chức đã khai báo trong văn bản này và chịu hoàn toàn trách nhiệm do không thông báo/thông báo không kịp thời cho Nam A Bank. Trong trường hợp chúng tôi có thay đổi loại hình, quy mô hoạt động đã đăng ký, chúng tôi đồng ý Nam A Bank có quyền ngừng cung cấp dịch vụ Open Banking cho đến khi Chúng tôi đăng ký thay đổi loại duyệt giao dịch phù hợp theo quy định của Nam A Bank và pháp luật</w:t>
            </w:r>
            <w:r>
              <w:rPr>
                <w:iCs/>
                <w:noProof/>
                <w:color w:val="000000"/>
              </w:rPr>
              <w:t>/</w:t>
            </w:r>
            <w:r w:rsidRPr="00D11ECD">
              <w:rPr>
                <w:i/>
                <w:noProof/>
                <w:color w:val="000000"/>
              </w:rPr>
              <w:t>We commit to immediately notify Nam A Bank in writing or other forms according to Nam A Bank's regulations from time to time about any changes related to the organizational information declared in this document and takes full responsibility for not notifying/</w:t>
            </w:r>
            <w:r>
              <w:t xml:space="preserve"> </w:t>
            </w:r>
            <w:r w:rsidRPr="00D11ECD">
              <w:rPr>
                <w:i/>
                <w:noProof/>
                <w:color w:val="000000"/>
              </w:rPr>
              <w:t xml:space="preserve">untimely notification Nam A Bank promptly. </w:t>
            </w:r>
            <w:r w:rsidRPr="00D11ECD">
              <w:rPr>
                <w:i/>
                <w:noProof/>
                <w:color w:val="000000"/>
              </w:rPr>
              <w:lastRenderedPageBreak/>
              <w:t>In case we change the type and scale of operations registered, we agree that Nam A Bank has the right to stop providing Open Banking services until we register change the appropriate transaction approval type according to regulations of Nam A Bank and</w:t>
            </w:r>
          </w:p>
        </w:tc>
      </w:tr>
    </w:tbl>
    <w:p w14:paraId="46874C81" w14:textId="77777777" w:rsidR="006B410B" w:rsidRPr="00B32478" w:rsidRDefault="006B410B" w:rsidP="000E3C40">
      <w:pPr>
        <w:spacing w:line="240" w:lineRule="auto"/>
        <w:ind w:hanging="357"/>
        <w:rPr>
          <w:noProof/>
          <w:lang w:val="vi-VN"/>
        </w:rPr>
      </w:pPr>
    </w:p>
    <w:tbl>
      <w:tblPr>
        <w:tblStyle w:val="TableGrid"/>
        <w:tblW w:w="10998" w:type="dxa"/>
        <w:tblBorders>
          <w:top w:val="dotted" w:sz="4" w:space="0" w:color="00B0F0"/>
          <w:left w:val="dotted" w:sz="4" w:space="0" w:color="00B0F0"/>
          <w:bottom w:val="dotted" w:sz="4" w:space="0" w:color="00B0F0"/>
          <w:right w:val="dotted" w:sz="4" w:space="0" w:color="00B0F0"/>
          <w:insideH w:val="dotted" w:sz="4" w:space="0" w:color="00B0F0"/>
          <w:insideV w:val="single" w:sz="8" w:space="0" w:color="FFFFFF" w:themeColor="background1"/>
        </w:tblBorders>
        <w:tblLook w:val="04A0" w:firstRow="1" w:lastRow="0" w:firstColumn="1" w:lastColumn="0" w:noHBand="0" w:noVBand="1"/>
      </w:tblPr>
      <w:tblGrid>
        <w:gridCol w:w="10998"/>
      </w:tblGrid>
      <w:tr w:rsidR="00F40A84" w:rsidRPr="000E3C40" w14:paraId="5AE63410" w14:textId="77777777" w:rsidTr="00F52BA5">
        <w:tc>
          <w:tcPr>
            <w:tcW w:w="10998" w:type="dxa"/>
            <w:shd w:val="clear" w:color="auto" w:fill="F2F2F2" w:themeFill="background1" w:themeFillShade="F2"/>
            <w:vAlign w:val="center"/>
          </w:tcPr>
          <w:p w14:paraId="768802F4" w14:textId="7F6BBBE3" w:rsidR="00792CBA" w:rsidRPr="000E3C40" w:rsidRDefault="00575FF1" w:rsidP="000E3C40">
            <w:pPr>
              <w:spacing w:before="60" w:after="60" w:line="276" w:lineRule="auto"/>
              <w:ind w:firstLine="0"/>
              <w:rPr>
                <w:noProof/>
                <w:lang w:val="vi-VN"/>
              </w:rPr>
            </w:pPr>
            <w:r w:rsidRPr="00B32478">
              <w:rPr>
                <w:noProof/>
                <w:lang w:val="vi-VN"/>
              </w:rPr>
              <w:t>ĐIỀU</w:t>
            </w:r>
            <w:r w:rsidRPr="000E3C40">
              <w:rPr>
                <w:noProof/>
                <w:lang w:val="vi-VN"/>
              </w:rPr>
              <w:t xml:space="preserve"> </w:t>
            </w:r>
            <w:r w:rsidR="00C65DFB">
              <w:rPr>
                <w:noProof/>
              </w:rPr>
              <w:t>IX</w:t>
            </w:r>
            <w:r w:rsidR="00A1664B" w:rsidRPr="000E3C40">
              <w:rPr>
                <w:noProof/>
                <w:lang w:val="vi-VN"/>
              </w:rPr>
              <w:t xml:space="preserve">. </w:t>
            </w:r>
            <w:r w:rsidR="00B92407" w:rsidRPr="000E3C40">
              <w:rPr>
                <w:noProof/>
                <w:lang w:val="vi-VN"/>
              </w:rPr>
              <w:t>QUYỀN VÀ NGHĨA VỤ CỦA CHỦ TÀI KHOẢN THANH TOÁN</w:t>
            </w:r>
            <w:r w:rsidR="00A93FF4" w:rsidRPr="000E3C40">
              <w:rPr>
                <w:noProof/>
                <w:lang w:val="vi-VN"/>
              </w:rPr>
              <w:t>/</w:t>
            </w:r>
            <w:r w:rsidR="00A93FF4" w:rsidRPr="000E3C40">
              <w:rPr>
                <w:bCs/>
                <w:i/>
                <w:noProof/>
                <w:lang w:val="vi-VN"/>
              </w:rPr>
              <w:t xml:space="preserve"> </w:t>
            </w:r>
            <w:r w:rsidR="007E71D6" w:rsidRPr="000E3C40">
              <w:rPr>
                <w:bCs/>
                <w:i/>
                <w:noProof/>
                <w:lang w:val="vi-VN"/>
              </w:rPr>
              <w:t>RIGHTS AND OBLIGATIONS OF CURRENT ACCOUNT HOLDER</w:t>
            </w:r>
          </w:p>
        </w:tc>
      </w:tr>
      <w:tr w:rsidR="00792CBA" w:rsidRPr="000E3C40" w14:paraId="215194B6" w14:textId="77777777" w:rsidTr="005031CF">
        <w:tc>
          <w:tcPr>
            <w:tcW w:w="10998" w:type="dxa"/>
            <w:shd w:val="clear" w:color="auto" w:fill="auto"/>
            <w:vAlign w:val="center"/>
          </w:tcPr>
          <w:p w14:paraId="4C683988" w14:textId="77777777" w:rsidR="00A93FF4" w:rsidRPr="000E3C40" w:rsidRDefault="00A93FF4" w:rsidP="000E3C40">
            <w:pPr>
              <w:numPr>
                <w:ilvl w:val="0"/>
                <w:numId w:val="14"/>
              </w:numPr>
              <w:tabs>
                <w:tab w:val="left" w:pos="360"/>
                <w:tab w:val="left" w:pos="851"/>
              </w:tabs>
              <w:spacing w:before="60" w:after="60" w:line="276" w:lineRule="auto"/>
              <w:ind w:left="360"/>
              <w:jc w:val="both"/>
              <w:rPr>
                <w:rFonts w:eastAsia="Arial Unicode MS"/>
                <w:b/>
                <w:i/>
                <w:noProof/>
                <w:lang w:val="vi-VN"/>
              </w:rPr>
            </w:pPr>
            <w:r w:rsidRPr="000E3C40">
              <w:rPr>
                <w:rFonts w:eastAsia="Arial Unicode MS"/>
                <w:b/>
                <w:noProof/>
                <w:lang w:val="vi-VN"/>
              </w:rPr>
              <w:t>Quyền hạn của chủ tài khoản thanh toán</w:t>
            </w:r>
            <w:r w:rsidR="0099286D" w:rsidRPr="000E3C40">
              <w:rPr>
                <w:rFonts w:eastAsia="Arial Unicode MS"/>
                <w:b/>
                <w:noProof/>
                <w:lang w:val="vi-VN"/>
              </w:rPr>
              <w:t>/</w:t>
            </w:r>
            <w:r w:rsidRPr="000E3C40">
              <w:rPr>
                <w:rFonts w:eastAsia="Arial Unicode MS"/>
                <w:b/>
                <w:i/>
                <w:noProof/>
                <w:lang w:val="vi-VN"/>
              </w:rPr>
              <w:t>Rights of current account holder</w:t>
            </w:r>
            <w:r w:rsidR="0099286D" w:rsidRPr="000E3C40">
              <w:rPr>
                <w:rFonts w:eastAsia="Arial Unicode MS"/>
                <w:b/>
                <w:i/>
                <w:noProof/>
                <w:lang w:val="vi-VN"/>
              </w:rPr>
              <w:t>:</w:t>
            </w:r>
          </w:p>
          <w:p w14:paraId="5573E993" w14:textId="070807B6" w:rsidR="00A93FF4" w:rsidRPr="00B012C3" w:rsidRDefault="00A93FF4" w:rsidP="003071DD">
            <w:pPr>
              <w:numPr>
                <w:ilvl w:val="0"/>
                <w:numId w:val="15"/>
              </w:numPr>
              <w:tabs>
                <w:tab w:val="left" w:pos="611"/>
              </w:tabs>
              <w:spacing w:before="60" w:after="60" w:line="276" w:lineRule="auto"/>
              <w:ind w:left="611" w:hanging="270"/>
              <w:jc w:val="both"/>
              <w:rPr>
                <w:i/>
                <w:noProof/>
                <w:color w:val="000000" w:themeColor="text1"/>
                <w:lang w:val="vi-VN"/>
              </w:rPr>
            </w:pPr>
            <w:r w:rsidRPr="00B012C3">
              <w:rPr>
                <w:noProof/>
                <w:color w:val="000000" w:themeColor="text1"/>
                <w:lang w:val="vi-VN"/>
              </w:rPr>
              <w:t xml:space="preserve">Sử dụng số tiền trên TKTT của mình để thực hiện các lệnh thanh toán hợp pháp, hợp lệ. </w:t>
            </w:r>
            <w:r w:rsidR="00CA2FDC" w:rsidRPr="00B012C3">
              <w:rPr>
                <w:noProof/>
                <w:color w:val="000000" w:themeColor="text1"/>
                <w:lang w:val="vi-VN"/>
              </w:rPr>
              <w:t>Chủ tài khoản</w:t>
            </w:r>
            <w:r w:rsidRPr="00B012C3">
              <w:rPr>
                <w:noProof/>
                <w:color w:val="000000" w:themeColor="text1"/>
                <w:lang w:val="vi-VN"/>
              </w:rPr>
              <w:t xml:space="preserve"> được </w:t>
            </w:r>
            <w:r w:rsidR="005834F9" w:rsidRPr="00B012C3">
              <w:rPr>
                <w:noProof/>
                <w:color w:val="000000" w:themeColor="text1"/>
                <w:lang w:val="vi-VN"/>
              </w:rPr>
              <w:t>Nam A Bank</w:t>
            </w:r>
            <w:r w:rsidRPr="00B012C3">
              <w:rPr>
                <w:noProof/>
                <w:color w:val="000000" w:themeColor="text1"/>
                <w:lang w:val="vi-VN"/>
              </w:rPr>
              <w:t xml:space="preserve"> tạo điều kiện để sử dụng TKTT thuận tiện đảm bảo có hiệu quả và an toàn trong phạm vi số dư được phép sử dụng</w:t>
            </w:r>
            <w:r w:rsidR="0099286D" w:rsidRPr="00B012C3">
              <w:rPr>
                <w:noProof/>
                <w:color w:val="000000" w:themeColor="text1"/>
                <w:lang w:val="vi-VN"/>
              </w:rPr>
              <w:t>/</w:t>
            </w:r>
            <w:r w:rsidRPr="00B012C3">
              <w:rPr>
                <w:i/>
                <w:noProof/>
                <w:color w:val="000000" w:themeColor="text1"/>
                <w:lang w:val="vi-VN"/>
              </w:rPr>
              <w:t>To use the balance on his current account for valid payment orders. The Account Holder shall enjoy preferential treatment from Nam A Bank to ensure effective and safe transactions within the limit of usable balance.</w:t>
            </w:r>
          </w:p>
          <w:p w14:paraId="5AD49E11" w14:textId="6A71F665" w:rsidR="00A93FF4" w:rsidRPr="00B012C3" w:rsidRDefault="00A93FF4" w:rsidP="003071DD">
            <w:pPr>
              <w:numPr>
                <w:ilvl w:val="0"/>
                <w:numId w:val="15"/>
              </w:numPr>
              <w:tabs>
                <w:tab w:val="left" w:pos="611"/>
              </w:tabs>
              <w:spacing w:before="60" w:after="60" w:line="276" w:lineRule="auto"/>
              <w:ind w:left="611" w:hanging="270"/>
              <w:jc w:val="both"/>
              <w:rPr>
                <w:i/>
                <w:noProof/>
                <w:color w:val="000000" w:themeColor="text1"/>
                <w:lang w:val="vi-VN"/>
              </w:rPr>
            </w:pPr>
            <w:r w:rsidRPr="00B012C3">
              <w:rPr>
                <w:noProof/>
                <w:color w:val="000000" w:themeColor="text1"/>
                <w:lang w:val="vi-VN"/>
              </w:rPr>
              <w:t>Lựa chọn và</w:t>
            </w:r>
            <w:r w:rsidR="00381B9C" w:rsidRPr="00B012C3">
              <w:rPr>
                <w:noProof/>
                <w:color w:val="000000" w:themeColor="text1"/>
                <w:lang w:val="vi-VN"/>
              </w:rPr>
              <w:t xml:space="preserve"> thỏa thuận việc</w:t>
            </w:r>
            <w:r w:rsidRPr="00B012C3">
              <w:rPr>
                <w:noProof/>
                <w:color w:val="000000" w:themeColor="text1"/>
                <w:lang w:val="vi-VN"/>
              </w:rPr>
              <w:t xml:space="preserve"> sử dụng các phương tiện thanh toán, dịch vụ và các tiện ích thanh toán do </w:t>
            </w:r>
            <w:r w:rsidR="005834F9" w:rsidRPr="00B012C3">
              <w:rPr>
                <w:noProof/>
                <w:color w:val="000000" w:themeColor="text1"/>
                <w:lang w:val="vi-VN"/>
              </w:rPr>
              <w:t>Nam A Bank</w:t>
            </w:r>
            <w:r w:rsidRPr="00B012C3">
              <w:rPr>
                <w:noProof/>
                <w:color w:val="000000" w:themeColor="text1"/>
                <w:lang w:val="vi-VN"/>
              </w:rPr>
              <w:t xml:space="preserve"> cung cấp phù hợp với yêu cầu, khả năng của Chủ tài khoản và quy định của pháp luậ</w:t>
            </w:r>
            <w:r w:rsidR="00D62A09" w:rsidRPr="00B012C3">
              <w:rPr>
                <w:noProof/>
                <w:color w:val="000000" w:themeColor="text1"/>
                <w:lang w:val="vi-VN"/>
              </w:rPr>
              <w:t>t</w:t>
            </w:r>
            <w:r w:rsidR="0099286D" w:rsidRPr="00B012C3">
              <w:rPr>
                <w:noProof/>
                <w:color w:val="000000" w:themeColor="text1"/>
                <w:lang w:val="vi-VN"/>
              </w:rPr>
              <w:t>/</w:t>
            </w:r>
            <w:r w:rsidRPr="00B012C3">
              <w:rPr>
                <w:i/>
                <w:noProof/>
                <w:color w:val="000000" w:themeColor="text1"/>
                <w:lang w:val="vi-VN"/>
              </w:rPr>
              <w:t>To choose and use payment methods, services and utilities provided by Nam A Bank which are suitable to laws and the Account Holder’s requests and capability.</w:t>
            </w:r>
          </w:p>
          <w:p w14:paraId="29C0E112" w14:textId="77777777" w:rsidR="00A93FF4" w:rsidRPr="00B012C3" w:rsidRDefault="00A93FF4" w:rsidP="003071DD">
            <w:pPr>
              <w:numPr>
                <w:ilvl w:val="0"/>
                <w:numId w:val="15"/>
              </w:numPr>
              <w:tabs>
                <w:tab w:val="left" w:pos="611"/>
              </w:tabs>
              <w:spacing w:before="60" w:after="60" w:line="276" w:lineRule="auto"/>
              <w:ind w:left="611" w:hanging="270"/>
              <w:jc w:val="both"/>
              <w:rPr>
                <w:i/>
                <w:noProof/>
                <w:color w:val="000000" w:themeColor="text1"/>
                <w:lang w:val="vi-VN"/>
              </w:rPr>
            </w:pPr>
            <w:r w:rsidRPr="00B012C3">
              <w:rPr>
                <w:noProof/>
                <w:color w:val="000000" w:themeColor="text1"/>
                <w:lang w:val="vi-VN"/>
              </w:rPr>
              <w:t xml:space="preserve">Ủy quyền cho người khác sử dụng TKTT theo quy định tại Điều khoản, điều kiện </w:t>
            </w:r>
            <w:r w:rsidR="0099286D" w:rsidRPr="00B012C3">
              <w:rPr>
                <w:noProof/>
                <w:color w:val="000000" w:themeColor="text1"/>
                <w:lang w:val="vi-VN"/>
              </w:rPr>
              <w:t>này/</w:t>
            </w:r>
            <w:r w:rsidRPr="00B012C3">
              <w:rPr>
                <w:i/>
                <w:noProof/>
                <w:color w:val="000000" w:themeColor="text1"/>
                <w:lang w:val="vi-VN"/>
              </w:rPr>
              <w:t>To authorize to others to use the current account as specified in the Terms and Conditions.</w:t>
            </w:r>
          </w:p>
          <w:p w14:paraId="678742C8" w14:textId="41659C84" w:rsidR="00A93FF4" w:rsidRPr="00B012C3" w:rsidRDefault="00A93FF4" w:rsidP="003071DD">
            <w:pPr>
              <w:numPr>
                <w:ilvl w:val="0"/>
                <w:numId w:val="15"/>
              </w:numPr>
              <w:tabs>
                <w:tab w:val="left" w:pos="611"/>
              </w:tabs>
              <w:spacing w:before="60" w:after="60" w:line="276" w:lineRule="auto"/>
              <w:ind w:left="611" w:hanging="270"/>
              <w:jc w:val="both"/>
              <w:rPr>
                <w:i/>
                <w:noProof/>
                <w:color w:val="000000" w:themeColor="text1"/>
                <w:lang w:val="vi-VN"/>
              </w:rPr>
            </w:pPr>
            <w:r w:rsidRPr="00B012C3">
              <w:rPr>
                <w:noProof/>
                <w:color w:val="000000" w:themeColor="text1"/>
                <w:lang w:val="vi-VN"/>
              </w:rPr>
              <w:t xml:space="preserve">Yêu cầu </w:t>
            </w:r>
            <w:r w:rsidR="005834F9" w:rsidRPr="00B012C3">
              <w:rPr>
                <w:noProof/>
                <w:color w:val="000000" w:themeColor="text1"/>
                <w:lang w:val="vi-VN"/>
              </w:rPr>
              <w:t>Nam A Bank</w:t>
            </w:r>
            <w:r w:rsidRPr="00B012C3">
              <w:rPr>
                <w:noProof/>
                <w:color w:val="000000" w:themeColor="text1"/>
                <w:lang w:val="vi-VN"/>
              </w:rPr>
              <w:t xml:space="preserve"> thực hiện các lệnh thanh toán phát sinh hợp pháp, hợp lệ</w:t>
            </w:r>
            <w:r w:rsidR="00381B9C" w:rsidRPr="00B012C3">
              <w:rPr>
                <w:noProof/>
                <w:color w:val="000000" w:themeColor="text1"/>
                <w:lang w:val="vi-VN"/>
              </w:rPr>
              <w:t xml:space="preserve"> và được cung cấp thông tin về số dư và các giao dịch phát sinh trên tài khoản thanh toán của mình theo thỏa thuận với Nam A Bank.</w:t>
            </w:r>
            <w:r w:rsidRPr="00B012C3">
              <w:rPr>
                <w:noProof/>
                <w:color w:val="000000" w:themeColor="text1"/>
                <w:lang w:val="vi-VN"/>
              </w:rPr>
              <w:t xml:space="preserve"> </w:t>
            </w:r>
            <w:r w:rsidR="0099286D" w:rsidRPr="00B012C3">
              <w:rPr>
                <w:noProof/>
                <w:color w:val="000000" w:themeColor="text1"/>
                <w:lang w:val="vi-VN"/>
              </w:rPr>
              <w:t>/</w:t>
            </w:r>
            <w:r w:rsidR="00DE6ADD" w:rsidRPr="00B012C3">
              <w:rPr>
                <w:color w:val="000000" w:themeColor="text1"/>
              </w:rPr>
              <w:t xml:space="preserve"> </w:t>
            </w:r>
            <w:r w:rsidR="00DE6ADD" w:rsidRPr="00B012C3">
              <w:rPr>
                <w:i/>
                <w:noProof/>
                <w:color w:val="000000" w:themeColor="text1"/>
                <w:lang w:val="vi-VN"/>
              </w:rPr>
              <w:t>Request Nam A Bank to make legal and valid payment orders and be provided with information about the balance and transactions arising on your payment account according to the agreement with Nam A Bank.</w:t>
            </w:r>
          </w:p>
          <w:p w14:paraId="4B19EB4A" w14:textId="0CBD0EFE" w:rsidR="00A93FF4" w:rsidRPr="00B012C3" w:rsidRDefault="00A93FF4" w:rsidP="003071DD">
            <w:pPr>
              <w:numPr>
                <w:ilvl w:val="0"/>
                <w:numId w:val="15"/>
              </w:numPr>
              <w:tabs>
                <w:tab w:val="left" w:pos="611"/>
              </w:tabs>
              <w:spacing w:before="60" w:after="60" w:line="276" w:lineRule="auto"/>
              <w:ind w:left="611" w:hanging="270"/>
              <w:jc w:val="both"/>
              <w:rPr>
                <w:i/>
                <w:noProof/>
                <w:color w:val="000000" w:themeColor="text1"/>
                <w:lang w:val="vi-VN"/>
              </w:rPr>
            </w:pPr>
            <w:r w:rsidRPr="00B012C3">
              <w:rPr>
                <w:noProof/>
                <w:color w:val="000000" w:themeColor="text1"/>
                <w:lang w:val="vi-VN"/>
              </w:rPr>
              <w:t xml:space="preserve">Yêu cầu </w:t>
            </w:r>
            <w:r w:rsidR="005834F9" w:rsidRPr="00B012C3">
              <w:rPr>
                <w:noProof/>
                <w:color w:val="000000" w:themeColor="text1"/>
                <w:lang w:val="vi-VN"/>
              </w:rPr>
              <w:t>Nam A Bank</w:t>
            </w:r>
            <w:r w:rsidRPr="00B012C3">
              <w:rPr>
                <w:noProof/>
                <w:color w:val="000000" w:themeColor="text1"/>
                <w:lang w:val="vi-VN"/>
              </w:rPr>
              <w:t xml:space="preserve"> </w:t>
            </w:r>
            <w:r w:rsidR="00A921A8" w:rsidRPr="00B012C3">
              <w:rPr>
                <w:color w:val="000000" w:themeColor="text1"/>
                <w:lang w:val="vi-VN"/>
              </w:rPr>
              <w:t>cung cấp thông tin về giao dịch và số dư trên tài khoản của chủ tài khoản thanh toán, giao dịch và số dư trên ví điện tử của chủ ví điện tử theo thỏa thuận với chủ tài khoản thanh toán, chủ ví điện tử</w:t>
            </w:r>
            <w:r w:rsidRPr="00B012C3">
              <w:rPr>
                <w:noProof/>
                <w:color w:val="000000" w:themeColor="text1"/>
                <w:lang w:val="vi-VN"/>
              </w:rPr>
              <w:t xml:space="preserve"> theo quy định của pháp luật và của </w:t>
            </w:r>
            <w:r w:rsidR="005834F9" w:rsidRPr="00B012C3">
              <w:rPr>
                <w:noProof/>
                <w:color w:val="000000" w:themeColor="text1"/>
                <w:lang w:val="vi-VN"/>
              </w:rPr>
              <w:t>Nam A Bank</w:t>
            </w:r>
            <w:r w:rsidR="0099286D" w:rsidRPr="00B012C3">
              <w:rPr>
                <w:noProof/>
                <w:color w:val="000000" w:themeColor="text1"/>
                <w:lang w:val="vi-VN"/>
              </w:rPr>
              <w:t>/</w:t>
            </w:r>
            <w:r w:rsidR="00DE6ADD" w:rsidRPr="00B012C3">
              <w:rPr>
                <w:color w:val="000000" w:themeColor="text1"/>
              </w:rPr>
              <w:t xml:space="preserve"> </w:t>
            </w:r>
            <w:r w:rsidR="00DE6ADD" w:rsidRPr="00B012C3">
              <w:rPr>
                <w:i/>
                <w:noProof/>
                <w:color w:val="000000" w:themeColor="text1"/>
                <w:lang w:val="vi-VN"/>
              </w:rPr>
              <w:t>Request Nam A Bank to provide information on transactions and balances on the account of the payment account holder, transactions and balance on the e-wallet of the e-wallet owner as agreed with the payment account owner, e-wallet according to the provisions of law and Nam A Bank.</w:t>
            </w:r>
          </w:p>
          <w:p w14:paraId="3C6460A8" w14:textId="45C5E944" w:rsidR="00A93FF4" w:rsidRPr="00B012C3" w:rsidRDefault="00A93FF4" w:rsidP="003071DD">
            <w:pPr>
              <w:numPr>
                <w:ilvl w:val="0"/>
                <w:numId w:val="15"/>
              </w:numPr>
              <w:tabs>
                <w:tab w:val="left" w:pos="611"/>
              </w:tabs>
              <w:spacing w:before="60" w:after="60" w:line="276" w:lineRule="auto"/>
              <w:ind w:left="611" w:hanging="270"/>
              <w:jc w:val="both"/>
              <w:rPr>
                <w:i/>
                <w:noProof/>
                <w:color w:val="000000" w:themeColor="text1"/>
                <w:lang w:val="vi-VN"/>
              </w:rPr>
            </w:pPr>
            <w:r w:rsidRPr="00B012C3">
              <w:rPr>
                <w:noProof/>
                <w:color w:val="000000" w:themeColor="text1"/>
                <w:lang w:val="vi-VN"/>
              </w:rPr>
              <w:t xml:space="preserve">Yêu cầu </w:t>
            </w:r>
            <w:r w:rsidR="005834F9" w:rsidRPr="00B012C3">
              <w:rPr>
                <w:noProof/>
                <w:color w:val="000000" w:themeColor="text1"/>
                <w:lang w:val="vi-VN"/>
              </w:rPr>
              <w:t>Nam A Bank</w:t>
            </w:r>
            <w:r w:rsidR="002A282A" w:rsidRPr="00B012C3">
              <w:rPr>
                <w:noProof/>
                <w:color w:val="000000" w:themeColor="text1"/>
              </w:rPr>
              <w:t xml:space="preserve"> thực hiện việc</w:t>
            </w:r>
            <w:r w:rsidRPr="00B012C3">
              <w:rPr>
                <w:noProof/>
                <w:color w:val="000000" w:themeColor="text1"/>
                <w:lang w:val="vi-VN"/>
              </w:rPr>
              <w:t xml:space="preserve"> </w:t>
            </w:r>
            <w:r w:rsidR="00A921A8" w:rsidRPr="00B012C3">
              <w:rPr>
                <w:noProof/>
                <w:color w:val="000000" w:themeColor="text1"/>
              </w:rPr>
              <w:t>phong tỏa</w:t>
            </w:r>
            <w:r w:rsidRPr="00B012C3">
              <w:rPr>
                <w:noProof/>
                <w:color w:val="000000" w:themeColor="text1"/>
                <w:lang w:val="vi-VN"/>
              </w:rPr>
              <w:t xml:space="preserve">, </w:t>
            </w:r>
            <w:r w:rsidR="00381B9C" w:rsidRPr="00B012C3">
              <w:rPr>
                <w:noProof/>
                <w:color w:val="000000" w:themeColor="text1"/>
                <w:lang w:val="vi-VN"/>
              </w:rPr>
              <w:t xml:space="preserve">chấm dứt phong tỏa, </w:t>
            </w:r>
            <w:r w:rsidRPr="00B012C3">
              <w:rPr>
                <w:noProof/>
                <w:color w:val="000000" w:themeColor="text1"/>
                <w:lang w:val="vi-VN"/>
              </w:rPr>
              <w:t xml:space="preserve">đóng </w:t>
            </w:r>
            <w:r w:rsidR="00381B9C" w:rsidRPr="00B012C3">
              <w:rPr>
                <w:noProof/>
                <w:color w:val="000000" w:themeColor="text1"/>
                <w:lang w:val="vi-VN"/>
              </w:rPr>
              <w:t xml:space="preserve">TKTT đã mở </w:t>
            </w:r>
            <w:r w:rsidRPr="00B012C3">
              <w:rPr>
                <w:noProof/>
                <w:color w:val="000000" w:themeColor="text1"/>
                <w:lang w:val="vi-VN"/>
              </w:rPr>
              <w:t xml:space="preserve">hoặc thay đổi cách thức sử dụng TKTT theo quy định tại Điều khoản, điều kiện này; được gửi thông báo cho </w:t>
            </w:r>
            <w:r w:rsidR="005834F9" w:rsidRPr="00B012C3">
              <w:rPr>
                <w:noProof/>
                <w:color w:val="000000" w:themeColor="text1"/>
                <w:lang w:val="vi-VN"/>
              </w:rPr>
              <w:t>Nam A Bank</w:t>
            </w:r>
            <w:r w:rsidRPr="00B012C3">
              <w:rPr>
                <w:noProof/>
                <w:color w:val="000000" w:themeColor="text1"/>
                <w:lang w:val="vi-VN"/>
              </w:rPr>
              <w:t xml:space="preserve"> về việc phát sinh tranh chấp về TKTT chung giữa các chủ TKTT chung</w:t>
            </w:r>
            <w:r w:rsidR="0099286D" w:rsidRPr="00B012C3">
              <w:rPr>
                <w:noProof/>
                <w:color w:val="000000" w:themeColor="text1"/>
                <w:lang w:val="vi-VN"/>
              </w:rPr>
              <w:t>/</w:t>
            </w:r>
            <w:r w:rsidRPr="00B012C3">
              <w:rPr>
                <w:i/>
                <w:noProof/>
                <w:color w:val="000000" w:themeColor="text1"/>
                <w:lang w:val="vi-VN"/>
              </w:rPr>
              <w:t>To ask Nam A Bank to temporarily lock,</w:t>
            </w:r>
            <w:r w:rsidR="000E377D" w:rsidRPr="00B012C3">
              <w:rPr>
                <w:color w:val="000000" w:themeColor="text1"/>
              </w:rPr>
              <w:t xml:space="preserve"> </w:t>
            </w:r>
            <w:r w:rsidR="000E377D" w:rsidRPr="00B012C3">
              <w:rPr>
                <w:i/>
                <w:noProof/>
                <w:color w:val="000000" w:themeColor="text1"/>
                <w:lang w:val="vi-VN"/>
              </w:rPr>
              <w:t>end the blockade</w:t>
            </w:r>
            <w:r w:rsidR="000E377D" w:rsidRPr="00B012C3">
              <w:rPr>
                <w:i/>
                <w:noProof/>
                <w:color w:val="000000" w:themeColor="text1"/>
              </w:rPr>
              <w:t>,</w:t>
            </w:r>
            <w:r w:rsidRPr="00B012C3">
              <w:rPr>
                <w:i/>
                <w:noProof/>
                <w:color w:val="000000" w:themeColor="text1"/>
                <w:lang w:val="vi-VN"/>
              </w:rPr>
              <w:t xml:space="preserve"> close or change the manner in which current account is used in accordance with the Terms and Conditions; to send a notice to Nam A Bank of disputes arising on the joint current account among the joint account holders.</w:t>
            </w:r>
          </w:p>
          <w:p w14:paraId="1CFF2125" w14:textId="5432A651" w:rsidR="00381B9C" w:rsidRPr="000E377D" w:rsidRDefault="00381B9C" w:rsidP="003071DD">
            <w:pPr>
              <w:numPr>
                <w:ilvl w:val="0"/>
                <w:numId w:val="15"/>
              </w:numPr>
              <w:tabs>
                <w:tab w:val="left" w:pos="611"/>
              </w:tabs>
              <w:spacing w:before="60" w:after="60" w:line="276" w:lineRule="auto"/>
              <w:ind w:left="611" w:hanging="270"/>
              <w:jc w:val="both"/>
              <w:rPr>
                <w:noProof/>
                <w:lang w:val="vi-VN"/>
              </w:rPr>
            </w:pPr>
            <w:r w:rsidRPr="000E377D">
              <w:rPr>
                <w:noProof/>
                <w:lang w:val="vi-VN"/>
              </w:rPr>
              <w:t>Yêu cầ</w:t>
            </w:r>
            <w:r w:rsidRPr="003F1982">
              <w:rPr>
                <w:noProof/>
                <w:lang w:val="vi-VN"/>
              </w:rPr>
              <w:t>u Nam A Bank hướng d</w:t>
            </w:r>
            <w:r w:rsidRPr="00317E9D">
              <w:rPr>
                <w:noProof/>
                <w:lang w:val="vi-VN"/>
              </w:rPr>
              <w:t>ẫn quản lý, sử dụng TKTT an toàn và giải đáp, xử</w:t>
            </w:r>
            <w:r w:rsidRPr="00511897">
              <w:rPr>
                <w:noProof/>
                <w:lang w:val="vi-VN"/>
              </w:rPr>
              <w:t xml:space="preserve"> lý các thắ</w:t>
            </w:r>
            <w:r w:rsidRPr="00AA4ADA">
              <w:rPr>
                <w:noProof/>
                <w:lang w:val="vi-VN"/>
              </w:rPr>
              <w:t>c mắc, khiếu nại trong quá trình mở và sử dụng TKTT tại Điều khoản, điều kiện này</w:t>
            </w:r>
            <w:r w:rsidR="000E377D">
              <w:rPr>
                <w:noProof/>
              </w:rPr>
              <w:t>/</w:t>
            </w:r>
            <w:r w:rsidR="000E377D">
              <w:t xml:space="preserve"> </w:t>
            </w:r>
            <w:r w:rsidR="000E377D" w:rsidRPr="00CF753A">
              <w:rPr>
                <w:i/>
                <w:noProof/>
              </w:rPr>
              <w:t>Request Nam A Bank to guide the safe management and use of payment accounts and answer and handle questions and complaints during the process of opening and using payment accounts in these Terms and Conditions.</w:t>
            </w:r>
          </w:p>
          <w:p w14:paraId="71DCE0A6" w14:textId="362365B7" w:rsidR="00A93FF4" w:rsidRPr="00CF753A" w:rsidRDefault="00A93FF4" w:rsidP="003071DD">
            <w:pPr>
              <w:numPr>
                <w:ilvl w:val="0"/>
                <w:numId w:val="15"/>
              </w:numPr>
              <w:tabs>
                <w:tab w:val="left" w:pos="611"/>
              </w:tabs>
              <w:spacing w:before="60" w:after="60" w:line="276" w:lineRule="auto"/>
              <w:ind w:left="611" w:hanging="270"/>
              <w:jc w:val="both"/>
              <w:rPr>
                <w:noProof/>
                <w:lang w:val="vi-VN"/>
              </w:rPr>
            </w:pPr>
            <w:r w:rsidRPr="000E3C40">
              <w:rPr>
                <w:noProof/>
                <w:lang w:val="vi-VN"/>
              </w:rPr>
              <w:t xml:space="preserve">Hưởng lãi suất đối với số tiền trên TKTT theo mức lãi suất </w:t>
            </w:r>
            <w:r w:rsidR="005834F9" w:rsidRPr="000E3C40">
              <w:rPr>
                <w:noProof/>
                <w:lang w:val="vi-VN"/>
              </w:rPr>
              <w:t>Nam A Bank</w:t>
            </w:r>
            <w:r w:rsidRPr="000E3C40">
              <w:rPr>
                <w:noProof/>
                <w:lang w:val="vi-VN"/>
              </w:rPr>
              <w:t xml:space="preserve"> quy định phù hợp với cơ chế lãi suất do NHNN ban hành trong từng thời kỳ</w:t>
            </w:r>
            <w:r w:rsidR="0099286D" w:rsidRPr="000E3C40">
              <w:rPr>
                <w:noProof/>
                <w:lang w:val="vi-VN"/>
              </w:rPr>
              <w:t>/</w:t>
            </w:r>
            <w:r w:rsidRPr="000E377D">
              <w:rPr>
                <w:i/>
                <w:noProof/>
                <w:lang w:val="vi-VN"/>
              </w:rPr>
              <w:t>To enjoy the interest rate applicable to the balance of the current account according to the interest rate set by Nam A Bank in accordance with the interest rate mechanism promulgated by the State Bank from time to time.</w:t>
            </w:r>
          </w:p>
          <w:p w14:paraId="2D45201D" w14:textId="419E14FA" w:rsidR="00A93FF4" w:rsidRPr="00CF753A" w:rsidRDefault="00A93FF4" w:rsidP="003071DD">
            <w:pPr>
              <w:numPr>
                <w:ilvl w:val="0"/>
                <w:numId w:val="15"/>
              </w:numPr>
              <w:tabs>
                <w:tab w:val="left" w:pos="611"/>
              </w:tabs>
              <w:spacing w:before="60" w:after="60"/>
              <w:ind w:left="611" w:hanging="270"/>
              <w:jc w:val="both"/>
              <w:rPr>
                <w:noProof/>
                <w:lang w:val="vi-VN"/>
              </w:rPr>
            </w:pPr>
            <w:r w:rsidRPr="00CD53DD">
              <w:rPr>
                <w:noProof/>
                <w:lang w:val="vi-VN"/>
              </w:rPr>
              <w:t xml:space="preserve">Được bảo mật thông tin liên quan đến TKTT, giao dịch tài khoản trừ trường hợp </w:t>
            </w:r>
            <w:r w:rsidR="005834F9" w:rsidRPr="00CD53DD">
              <w:rPr>
                <w:noProof/>
                <w:lang w:val="vi-VN"/>
              </w:rPr>
              <w:t>Nam A Bank</w:t>
            </w:r>
            <w:r w:rsidRPr="00CD53DD">
              <w:rPr>
                <w:noProof/>
                <w:lang w:val="vi-VN"/>
              </w:rPr>
              <w:t xml:space="preserve"> phải cung cấp thông tin theo yêu cầu của Cơ quan Nhà nước có thẩm quyền hoặc theo quy định của pháp luật</w:t>
            </w:r>
            <w:r w:rsidR="0099286D" w:rsidRPr="00CD53DD">
              <w:rPr>
                <w:noProof/>
                <w:lang w:val="vi-VN"/>
              </w:rPr>
              <w:t>/</w:t>
            </w:r>
            <w:r w:rsidRPr="000E377D">
              <w:rPr>
                <w:i/>
                <w:noProof/>
                <w:lang w:val="vi-VN"/>
              </w:rPr>
              <w:t>Information relating to current account, transactions shall be kept confidential unless Nam A Bank has to provide information as requested by the competent State agency or legal regulations.</w:t>
            </w:r>
            <w:r w:rsidRPr="00CF753A">
              <w:rPr>
                <w:i/>
                <w:noProof/>
                <w:lang w:val="vi-VN"/>
              </w:rPr>
              <w:t>Thực hiện các quyền khác theo quy định của pháp luậ</w:t>
            </w:r>
            <w:r w:rsidR="0099286D" w:rsidRPr="00CF753A">
              <w:rPr>
                <w:i/>
                <w:noProof/>
                <w:lang w:val="vi-VN"/>
              </w:rPr>
              <w:t>t/</w:t>
            </w:r>
            <w:r w:rsidRPr="000E377D">
              <w:rPr>
                <w:i/>
                <w:noProof/>
                <w:lang w:val="vi-VN"/>
              </w:rPr>
              <w:t>To execute other rights as specified by law.</w:t>
            </w:r>
          </w:p>
          <w:p w14:paraId="5921270E" w14:textId="3CF16B81" w:rsidR="0008045A" w:rsidRPr="00317E9D" w:rsidRDefault="0008045A" w:rsidP="003071DD">
            <w:pPr>
              <w:numPr>
                <w:ilvl w:val="0"/>
                <w:numId w:val="15"/>
              </w:numPr>
              <w:tabs>
                <w:tab w:val="left" w:pos="611"/>
              </w:tabs>
              <w:spacing w:before="60" w:after="60" w:line="276" w:lineRule="auto"/>
              <w:ind w:left="611" w:hanging="270"/>
              <w:jc w:val="both"/>
              <w:rPr>
                <w:noProof/>
                <w:lang w:val="vi-VN"/>
              </w:rPr>
            </w:pPr>
            <w:r w:rsidRPr="003F1982">
              <w:rPr>
                <w:noProof/>
                <w:lang w:val="vi-VN"/>
              </w:rPr>
              <w:t>Thự</w:t>
            </w:r>
            <w:r w:rsidRPr="00317E9D">
              <w:rPr>
                <w:noProof/>
                <w:lang w:val="vi-VN"/>
              </w:rPr>
              <w:t>c hiện các quyền khác theo quy định của pháp luật</w:t>
            </w:r>
            <w:r w:rsidR="00CD53DD" w:rsidRPr="00511897">
              <w:rPr>
                <w:noProof/>
                <w:lang w:val="vi-VN"/>
              </w:rPr>
              <w:t xml:space="preserve"> ho</w:t>
            </w:r>
            <w:r w:rsidR="00CD53DD" w:rsidRPr="00AA4ADA">
              <w:rPr>
                <w:noProof/>
                <w:lang w:val="vi-VN"/>
              </w:rPr>
              <w:t>ặc theo thỏa thuận trước bằng văn bản giữa chủ TKTT và Nam A Bank không trái với quy định của pháp luật</w:t>
            </w:r>
            <w:r w:rsidR="000E377D">
              <w:rPr>
                <w:noProof/>
              </w:rPr>
              <w:t>/</w:t>
            </w:r>
            <w:r w:rsidR="000E377D">
              <w:t xml:space="preserve"> </w:t>
            </w:r>
            <w:r w:rsidR="000E377D" w:rsidRPr="00CF753A">
              <w:rPr>
                <w:i/>
                <w:noProof/>
              </w:rPr>
              <w:t>Exercising other rights as prescribed by law or according to a prior written agreement between the payment account holder and Nam A Bank is not contrary to the provisions of law.</w:t>
            </w:r>
          </w:p>
          <w:p w14:paraId="4FEDD4FF" w14:textId="77777777" w:rsidR="00A93FF4" w:rsidRPr="000E3C40" w:rsidRDefault="00A93FF4" w:rsidP="000E3C40">
            <w:pPr>
              <w:numPr>
                <w:ilvl w:val="0"/>
                <w:numId w:val="14"/>
              </w:numPr>
              <w:tabs>
                <w:tab w:val="left" w:pos="360"/>
                <w:tab w:val="left" w:pos="851"/>
              </w:tabs>
              <w:spacing w:before="60" w:after="60" w:line="276" w:lineRule="auto"/>
              <w:ind w:left="360"/>
              <w:jc w:val="both"/>
              <w:rPr>
                <w:rFonts w:eastAsia="Arial Unicode MS"/>
                <w:b/>
                <w:i/>
                <w:noProof/>
                <w:lang w:val="vi-VN"/>
              </w:rPr>
            </w:pPr>
            <w:r w:rsidRPr="000E3C40">
              <w:rPr>
                <w:rFonts w:eastAsia="Arial Unicode MS"/>
                <w:b/>
                <w:noProof/>
                <w:lang w:val="vi-VN"/>
              </w:rPr>
              <w:t>Nghĩa vụ của chủ tài khoản thanh toán</w:t>
            </w:r>
            <w:r w:rsidR="0099286D" w:rsidRPr="000E3C40">
              <w:rPr>
                <w:rFonts w:eastAsia="Arial Unicode MS"/>
                <w:b/>
                <w:noProof/>
                <w:lang w:val="vi-VN"/>
              </w:rPr>
              <w:t>/</w:t>
            </w:r>
            <w:r w:rsidRPr="000E3C40">
              <w:rPr>
                <w:rFonts w:eastAsia="Arial Unicode MS"/>
                <w:b/>
                <w:i/>
                <w:noProof/>
                <w:lang w:val="vi-VN"/>
              </w:rPr>
              <w:t>Obligations of current account holder</w:t>
            </w:r>
            <w:r w:rsidR="0099286D" w:rsidRPr="000E3C40">
              <w:rPr>
                <w:rFonts w:eastAsia="Arial Unicode MS"/>
                <w:b/>
                <w:i/>
                <w:noProof/>
                <w:lang w:val="vi-VN"/>
              </w:rPr>
              <w:t>:</w:t>
            </w:r>
          </w:p>
          <w:p w14:paraId="01CB8FFA" w14:textId="14B6168C" w:rsidR="0008045A" w:rsidRDefault="0008045A" w:rsidP="003071DD">
            <w:pPr>
              <w:pStyle w:val="ListParagraph"/>
              <w:numPr>
                <w:ilvl w:val="0"/>
                <w:numId w:val="16"/>
              </w:numPr>
              <w:ind w:left="611" w:hanging="270"/>
              <w:rPr>
                <w:iCs/>
                <w:noProof/>
                <w:lang w:val="vi-VN"/>
              </w:rPr>
            </w:pPr>
            <w:r w:rsidRPr="00CF753A">
              <w:rPr>
                <w:iCs/>
                <w:noProof/>
                <w:lang w:val="vi-VN"/>
              </w:rPr>
              <w:t xml:space="preserve">Chịu trách nhiệm về tính hợp pháp, hợp lệ </w:t>
            </w:r>
            <w:r w:rsidR="00CD53DD">
              <w:rPr>
                <w:iCs/>
                <w:noProof/>
                <w:lang w:val="vi-VN"/>
              </w:rPr>
              <w:t xml:space="preserve">các chứng từ, hồ sơ, các giao dịch </w:t>
            </w:r>
            <w:r w:rsidRPr="00CF753A">
              <w:rPr>
                <w:iCs/>
                <w:noProof/>
                <w:lang w:val="vi-VN"/>
              </w:rPr>
              <w:t>theo đúng quy định của Nam A Bank và pháp luật trong từng thời kỳ</w:t>
            </w:r>
            <w:r w:rsidR="003F1982">
              <w:rPr>
                <w:iCs/>
                <w:noProof/>
              </w:rPr>
              <w:t>/</w:t>
            </w:r>
            <w:r w:rsidR="003F1982">
              <w:t xml:space="preserve"> </w:t>
            </w:r>
            <w:r w:rsidR="003F1982" w:rsidRPr="00CF753A">
              <w:rPr>
                <w:i/>
                <w:iCs/>
                <w:noProof/>
              </w:rPr>
              <w:t>Responsible for the legality and validity of documents, records, and transactions in accordance with Nam A Bank's regulations and laws from time to time.</w:t>
            </w:r>
          </w:p>
          <w:p w14:paraId="4060F884" w14:textId="12A4024E" w:rsidR="00CD53DD" w:rsidRPr="0008045A" w:rsidRDefault="00CD53DD" w:rsidP="003071DD">
            <w:pPr>
              <w:pStyle w:val="ListParagraph"/>
              <w:numPr>
                <w:ilvl w:val="0"/>
                <w:numId w:val="16"/>
              </w:numPr>
              <w:ind w:left="611" w:hanging="270"/>
              <w:rPr>
                <w:iCs/>
                <w:noProof/>
                <w:lang w:val="vi-VN"/>
              </w:rPr>
            </w:pPr>
            <w:r>
              <w:rPr>
                <w:iCs/>
                <w:noProof/>
                <w:lang w:val="vi-VN"/>
              </w:rPr>
              <w:t xml:space="preserve">Chấp hành </w:t>
            </w:r>
            <w:r w:rsidRPr="00CD53DD">
              <w:rPr>
                <w:iCs/>
                <w:noProof/>
                <w:lang w:val="vi-VN"/>
              </w:rPr>
              <w:t>các quy định về mở và sử dụng TKTT tại Nam A Bank và các thỏa thuận với Nam A Bank</w:t>
            </w:r>
            <w:r w:rsidR="003F1982">
              <w:rPr>
                <w:iCs/>
                <w:noProof/>
              </w:rPr>
              <w:t>/</w:t>
            </w:r>
            <w:r w:rsidR="003F1982">
              <w:t xml:space="preserve"> </w:t>
            </w:r>
            <w:r w:rsidR="003F1982" w:rsidRPr="00CF753A">
              <w:rPr>
                <w:i/>
                <w:iCs/>
                <w:noProof/>
              </w:rPr>
              <w:t>Comply with regulations on opening and using payment accounts at Nam A Bank and agreements with Nam A Bank.</w:t>
            </w:r>
          </w:p>
          <w:p w14:paraId="72111A05" w14:textId="2F30E4F0" w:rsidR="00A93FF4" w:rsidRPr="000E3C40" w:rsidRDefault="00A93FF4" w:rsidP="003071DD">
            <w:pPr>
              <w:numPr>
                <w:ilvl w:val="0"/>
                <w:numId w:val="16"/>
              </w:numPr>
              <w:tabs>
                <w:tab w:val="left" w:pos="360"/>
                <w:tab w:val="left" w:pos="450"/>
              </w:tabs>
              <w:spacing w:before="60" w:after="60" w:line="276" w:lineRule="auto"/>
              <w:ind w:left="611" w:hanging="270"/>
              <w:jc w:val="both"/>
              <w:rPr>
                <w:i/>
                <w:noProof/>
                <w:lang w:val="vi-VN"/>
              </w:rPr>
            </w:pPr>
            <w:r w:rsidRPr="000E3C40">
              <w:rPr>
                <w:noProof/>
                <w:lang w:val="vi-VN"/>
              </w:rPr>
              <w:t xml:space="preserve">Đảm bảo có đủ số dư Có trên TKTT để thực hiện các lệnh thanh toán đã lập. Trường hợp có thỏa thuận thấu chi với </w:t>
            </w:r>
            <w:r w:rsidR="005834F9" w:rsidRPr="000E3C40">
              <w:rPr>
                <w:noProof/>
                <w:lang w:val="vi-VN"/>
              </w:rPr>
              <w:t>Nam A Bank</w:t>
            </w:r>
            <w:r w:rsidRPr="000E3C40">
              <w:rPr>
                <w:noProof/>
                <w:lang w:val="vi-VN"/>
              </w:rPr>
              <w:t xml:space="preserve"> thì phải thực hiện các nghĩa vụ liên quan khi chi trả vượt quá số dư Có trên tài khoả</w:t>
            </w:r>
            <w:r w:rsidR="0099286D" w:rsidRPr="000E3C40">
              <w:rPr>
                <w:noProof/>
                <w:lang w:val="vi-VN"/>
              </w:rPr>
              <w:t>n/</w:t>
            </w:r>
            <w:r w:rsidRPr="000E3C40">
              <w:rPr>
                <w:i/>
                <w:noProof/>
                <w:lang w:val="vi-VN"/>
              </w:rPr>
              <w:t xml:space="preserve">To ensure to have possitive balance </w:t>
            </w:r>
            <w:r w:rsidRPr="000E3C40">
              <w:rPr>
                <w:i/>
                <w:noProof/>
                <w:lang w:val="vi-VN"/>
              </w:rPr>
              <w:lastRenderedPageBreak/>
              <w:t>on the current account to execute payment orders. In case of overdraft as agreed with Nam A Bank, the account holder shall fulfill obligations involved when the Credit balance in the account is over-spent.</w:t>
            </w:r>
          </w:p>
          <w:p w14:paraId="1520146D" w14:textId="77777777" w:rsidR="00A93FF4" w:rsidRPr="000E3C40" w:rsidRDefault="00A93FF4" w:rsidP="003071DD">
            <w:pPr>
              <w:numPr>
                <w:ilvl w:val="0"/>
                <w:numId w:val="16"/>
              </w:numPr>
              <w:tabs>
                <w:tab w:val="left" w:pos="360"/>
                <w:tab w:val="left" w:pos="450"/>
              </w:tabs>
              <w:spacing w:before="60" w:after="60" w:line="276" w:lineRule="auto"/>
              <w:ind w:left="611" w:hanging="270"/>
              <w:jc w:val="both"/>
              <w:rPr>
                <w:i/>
                <w:noProof/>
                <w:lang w:val="vi-VN"/>
              </w:rPr>
            </w:pPr>
            <w:r w:rsidRPr="000E3C40">
              <w:rPr>
                <w:noProof/>
                <w:lang w:val="vi-VN"/>
              </w:rPr>
              <w:t>Chịu trách nhiệm về những thiệt hại do sai sót hoặc bị lợi dụng, lừa đảo khi sử dụng dịch vụ thanh toán qua tài khoản do lỗi của Chủ tài khoản</w:t>
            </w:r>
            <w:r w:rsidR="0099286D" w:rsidRPr="000E3C40">
              <w:rPr>
                <w:noProof/>
                <w:lang w:val="vi-VN"/>
              </w:rPr>
              <w:t>/</w:t>
            </w:r>
            <w:r w:rsidRPr="000E3C40">
              <w:rPr>
                <w:i/>
                <w:noProof/>
                <w:lang w:val="vi-VN"/>
              </w:rPr>
              <w:t>To be responsible for losses due to mistakes or deceits when using payment services via the account at Account Holder’s faults.</w:t>
            </w:r>
          </w:p>
          <w:p w14:paraId="0ABC4E93" w14:textId="53389028" w:rsidR="00A93FF4" w:rsidRPr="000E3C40" w:rsidRDefault="00A93FF4" w:rsidP="003071DD">
            <w:pPr>
              <w:numPr>
                <w:ilvl w:val="0"/>
                <w:numId w:val="16"/>
              </w:numPr>
              <w:tabs>
                <w:tab w:val="left" w:pos="360"/>
                <w:tab w:val="left" w:pos="450"/>
              </w:tabs>
              <w:spacing w:before="60" w:after="60" w:line="276" w:lineRule="auto"/>
              <w:ind w:left="611" w:hanging="270"/>
              <w:jc w:val="both"/>
              <w:rPr>
                <w:i/>
                <w:noProof/>
                <w:lang w:val="vi-VN"/>
              </w:rPr>
            </w:pPr>
            <w:r w:rsidRPr="000E3C40">
              <w:rPr>
                <w:noProof/>
                <w:lang w:val="vi-VN"/>
              </w:rPr>
              <w:t xml:space="preserve">Tuân thủ hướng dẫn của </w:t>
            </w:r>
            <w:r w:rsidR="005834F9" w:rsidRPr="000E3C40">
              <w:rPr>
                <w:noProof/>
                <w:lang w:val="vi-VN"/>
              </w:rPr>
              <w:t>Nam A Bank</w:t>
            </w:r>
            <w:r w:rsidRPr="000E3C40">
              <w:rPr>
                <w:noProof/>
                <w:lang w:val="vi-VN"/>
              </w:rPr>
              <w:t xml:space="preserve"> về việc lập các lệnh thanh toán và sử dụng phương tiện thanh toán, thực hiện thanh toán qua TKTT; sử dụng, lưu trữ chứng từ giao dị</w:t>
            </w:r>
            <w:r w:rsidR="0099286D" w:rsidRPr="000E3C40">
              <w:rPr>
                <w:noProof/>
                <w:lang w:val="vi-VN"/>
              </w:rPr>
              <w:t>ch/</w:t>
            </w:r>
            <w:r w:rsidRPr="000E3C40">
              <w:rPr>
                <w:i/>
                <w:noProof/>
                <w:lang w:val="vi-VN"/>
              </w:rPr>
              <w:t>To comply with guides from Nam A Bank on issuing payment orders and using payment methods via Current account, using and archiving transaction documents.</w:t>
            </w:r>
          </w:p>
          <w:p w14:paraId="751F20FC" w14:textId="3BFF254C" w:rsidR="00A93FF4" w:rsidRPr="000E3C40" w:rsidRDefault="00A93FF4" w:rsidP="003071DD">
            <w:pPr>
              <w:numPr>
                <w:ilvl w:val="0"/>
                <w:numId w:val="16"/>
              </w:numPr>
              <w:tabs>
                <w:tab w:val="left" w:pos="360"/>
                <w:tab w:val="left" w:pos="450"/>
              </w:tabs>
              <w:spacing w:before="60" w:after="60" w:line="276" w:lineRule="auto"/>
              <w:ind w:left="611" w:hanging="270"/>
              <w:jc w:val="both"/>
              <w:rPr>
                <w:i/>
                <w:noProof/>
                <w:lang w:val="vi-VN"/>
              </w:rPr>
            </w:pPr>
            <w:r w:rsidRPr="000E3C40">
              <w:rPr>
                <w:noProof/>
                <w:lang w:val="vi-VN"/>
              </w:rPr>
              <w:t xml:space="preserve">Tự theo dõi số dư trên tài khoản, thông báo kịp thời với </w:t>
            </w:r>
            <w:r w:rsidR="005834F9" w:rsidRPr="000E3C40">
              <w:rPr>
                <w:noProof/>
                <w:lang w:val="vi-VN"/>
              </w:rPr>
              <w:t>Nam A Bank</w:t>
            </w:r>
            <w:r w:rsidRPr="000E3C40">
              <w:rPr>
                <w:noProof/>
                <w:lang w:val="vi-VN"/>
              </w:rPr>
              <w:t xml:space="preserve"> khi phát hiện bất kỳ sai sót, nhầm lẫn nào trên TKTT hoặc nghi ngờ TKTT bị lợi dụng. Cung cấp thông tin chính xác khi yêu cầu sử dụng dịch vụ thanh toán hoặc trong quá trình sử dụng dịch vụ thanh toán qua tài khoả</w:t>
            </w:r>
            <w:r w:rsidR="0099286D" w:rsidRPr="000E3C40">
              <w:rPr>
                <w:noProof/>
                <w:lang w:val="vi-VN"/>
              </w:rPr>
              <w:t>n/</w:t>
            </w:r>
            <w:r w:rsidRPr="000E3C40">
              <w:rPr>
                <w:i/>
                <w:noProof/>
                <w:lang w:val="vi-VN"/>
              </w:rPr>
              <w:t>To keep track of account balance, give timely notices to Nam A Bank in case any mistakes, errors on the current account are found, or the current account is suspected to be misused. To provide accurate information when requesting payment services or during the use of payment services via the account.</w:t>
            </w:r>
          </w:p>
          <w:p w14:paraId="46415D9B" w14:textId="77777777" w:rsidR="00A93FF4" w:rsidRPr="000E3C40" w:rsidRDefault="00A93FF4" w:rsidP="003071DD">
            <w:pPr>
              <w:numPr>
                <w:ilvl w:val="0"/>
                <w:numId w:val="16"/>
              </w:numPr>
              <w:tabs>
                <w:tab w:val="left" w:pos="360"/>
                <w:tab w:val="left" w:pos="450"/>
              </w:tabs>
              <w:spacing w:before="60" w:after="60" w:line="276" w:lineRule="auto"/>
              <w:ind w:left="611" w:hanging="270"/>
              <w:jc w:val="both"/>
              <w:rPr>
                <w:i/>
                <w:noProof/>
                <w:lang w:val="vi-VN"/>
              </w:rPr>
            </w:pPr>
            <w:r w:rsidRPr="000E3C40">
              <w:rPr>
                <w:noProof/>
                <w:lang w:val="vi-VN"/>
              </w:rPr>
              <w:t>Không được cho thuê, cho mượn TKTT, hoặc sử dụng TKTT nhằm mục đích trốn thuế, trốn tránh nghĩa vụ trả nợ, rửa tiền hoặc lợi dụng tài khoản của mình cho các giao dịch thanh toán đối với những khoản tiền đã có bằng chứng về nguồn gốc bất hợ</w:t>
            </w:r>
            <w:r w:rsidR="0099286D" w:rsidRPr="000E3C40">
              <w:rPr>
                <w:noProof/>
                <w:lang w:val="vi-VN"/>
              </w:rPr>
              <w:t>p pháp/</w:t>
            </w:r>
            <w:r w:rsidRPr="000E3C40">
              <w:rPr>
                <w:i/>
                <w:noProof/>
                <w:lang w:val="vi-VN"/>
              </w:rPr>
              <w:t>Not to lease, lend or use the current account to evade taxes, debt repayment obliagtions, money laundering, or account misuse for amounst with the evidenced illegal origin.</w:t>
            </w:r>
          </w:p>
          <w:p w14:paraId="54B0D91A" w14:textId="328493C7" w:rsidR="00A93FF4" w:rsidRPr="00CF753A" w:rsidRDefault="00A93FF4" w:rsidP="003071DD">
            <w:pPr>
              <w:numPr>
                <w:ilvl w:val="0"/>
                <w:numId w:val="16"/>
              </w:numPr>
              <w:tabs>
                <w:tab w:val="left" w:pos="360"/>
                <w:tab w:val="left" w:pos="450"/>
              </w:tabs>
              <w:spacing w:before="60" w:after="60" w:line="276" w:lineRule="auto"/>
              <w:ind w:left="611" w:hanging="270"/>
              <w:jc w:val="both"/>
              <w:rPr>
                <w:noProof/>
                <w:lang w:val="vi-VN"/>
              </w:rPr>
            </w:pPr>
            <w:r w:rsidRPr="003F1982">
              <w:rPr>
                <w:noProof/>
                <w:lang w:val="vi-VN"/>
              </w:rPr>
              <w:t>Phải duy trì số dư tối thiểu trong TKTT theo quy định của Ngân hàng Nhà nước</w:t>
            </w:r>
            <w:r w:rsidR="00CD53DD" w:rsidRPr="003F1982">
              <w:rPr>
                <w:noProof/>
                <w:lang w:val="vi-VN"/>
              </w:rPr>
              <w:t xml:space="preserve"> và quy định của Nam A Bank</w:t>
            </w:r>
            <w:r w:rsidRPr="003F1982">
              <w:rPr>
                <w:noProof/>
                <w:lang w:val="vi-VN"/>
              </w:rPr>
              <w:t xml:space="preserve">. Nếu dưới mức số dư tối thiểu phải trả phí duy trì số dư tài khoản theo biểu phí của </w:t>
            </w:r>
            <w:r w:rsidR="005834F9" w:rsidRPr="003F1982">
              <w:rPr>
                <w:noProof/>
                <w:lang w:val="vi-VN"/>
              </w:rPr>
              <w:t>Nam A Bank</w:t>
            </w:r>
            <w:r w:rsidRPr="003F1982">
              <w:rPr>
                <w:noProof/>
                <w:lang w:val="vi-VN"/>
              </w:rPr>
              <w:t xml:space="preserve"> từng thời kỳ. Việc thu phí duy trì số dư tài khoản được thực hiện cho đến khi TKTT của Chủ tài khoản hết số</w:t>
            </w:r>
            <w:r w:rsidR="0099286D" w:rsidRPr="003F1982">
              <w:rPr>
                <w:noProof/>
                <w:lang w:val="vi-VN"/>
              </w:rPr>
              <w:t xml:space="preserve"> dư/</w:t>
            </w:r>
            <w:r w:rsidRPr="00317E9D">
              <w:rPr>
                <w:i/>
                <w:noProof/>
                <w:lang w:val="vi-VN"/>
              </w:rPr>
              <w:t>To maintain the minimum balance in the current account as specified by the State Bank</w:t>
            </w:r>
            <w:r w:rsidR="00317E9D">
              <w:rPr>
                <w:i/>
                <w:noProof/>
              </w:rPr>
              <w:t xml:space="preserve"> and </w:t>
            </w:r>
            <w:r w:rsidR="00317E9D" w:rsidRPr="00317E9D">
              <w:rPr>
                <w:i/>
                <w:noProof/>
              </w:rPr>
              <w:t>regulations of Nam A Bank</w:t>
            </w:r>
            <w:r w:rsidR="00317E9D">
              <w:rPr>
                <w:i/>
                <w:noProof/>
              </w:rPr>
              <w:t xml:space="preserve"> </w:t>
            </w:r>
            <w:r w:rsidRPr="00317E9D">
              <w:rPr>
                <w:i/>
                <w:noProof/>
                <w:lang w:val="vi-VN"/>
              </w:rPr>
              <w:t>. In case the balance is below the minimum one, to pay a fee to maintain account balance as specified in the fee schedule of Nam A Bank from time to time. Such fees collection shall be conducted until when the current account of the Holder has a 0 balance.</w:t>
            </w:r>
            <w:r w:rsidRPr="00CF753A">
              <w:rPr>
                <w:noProof/>
                <w:lang w:val="vi-VN"/>
              </w:rPr>
              <w:t xml:space="preserve"> </w:t>
            </w:r>
          </w:p>
          <w:p w14:paraId="1F859376" w14:textId="23260AE4" w:rsidR="00A93FF4" w:rsidRPr="00CF753A" w:rsidRDefault="00A93FF4" w:rsidP="003071DD">
            <w:pPr>
              <w:numPr>
                <w:ilvl w:val="0"/>
                <w:numId w:val="16"/>
              </w:numPr>
              <w:tabs>
                <w:tab w:val="left" w:pos="611"/>
              </w:tabs>
              <w:spacing w:before="60" w:after="60" w:line="276" w:lineRule="auto"/>
              <w:ind w:left="611" w:hanging="270"/>
              <w:jc w:val="both"/>
              <w:rPr>
                <w:noProof/>
                <w:lang w:val="vi-VN"/>
              </w:rPr>
            </w:pPr>
            <w:r w:rsidRPr="000E3C40">
              <w:rPr>
                <w:noProof/>
                <w:lang w:val="vi-VN"/>
              </w:rPr>
              <w:t xml:space="preserve">Hoàn trả hoặc phối hợp với </w:t>
            </w:r>
            <w:r w:rsidR="005834F9" w:rsidRPr="000E3C40">
              <w:rPr>
                <w:noProof/>
                <w:lang w:val="vi-VN"/>
              </w:rPr>
              <w:t>Nam A Bank</w:t>
            </w:r>
            <w:r w:rsidRPr="000E3C40">
              <w:rPr>
                <w:noProof/>
                <w:lang w:val="vi-VN"/>
              </w:rPr>
              <w:t xml:space="preserve"> hoàn trả các khoản tiền do sai sót, nhầm lẫn đã ghi Có vào tài khoản (khoản tiền không thuộc quyền thụ hưởng theo quy định của pháp luật)</w:t>
            </w:r>
            <w:r w:rsidR="00317E9D">
              <w:rPr>
                <w:noProof/>
              </w:rPr>
              <w:t>/</w:t>
            </w:r>
            <w:r w:rsidRPr="00317E9D">
              <w:rPr>
                <w:i/>
                <w:noProof/>
                <w:lang w:val="vi-VN"/>
              </w:rPr>
              <w:t>To return or work with Nam A Bank to return the amounts credited to the account due to mistakes or errors (to which the account holder is not entitled according to law)</w:t>
            </w:r>
            <w:r w:rsidR="0099286D" w:rsidRPr="00317E9D">
              <w:rPr>
                <w:i/>
                <w:noProof/>
                <w:lang w:val="vi-VN"/>
              </w:rPr>
              <w:t>.</w:t>
            </w:r>
          </w:p>
          <w:p w14:paraId="6276E79D" w14:textId="057C9F41" w:rsidR="00A93FF4" w:rsidRPr="00CF753A" w:rsidRDefault="00A93FF4" w:rsidP="003071DD">
            <w:pPr>
              <w:numPr>
                <w:ilvl w:val="0"/>
                <w:numId w:val="16"/>
              </w:numPr>
              <w:tabs>
                <w:tab w:val="left" w:pos="360"/>
                <w:tab w:val="left" w:pos="450"/>
              </w:tabs>
              <w:spacing w:before="60" w:after="60" w:line="276" w:lineRule="auto"/>
              <w:ind w:left="611" w:hanging="270"/>
              <w:jc w:val="both"/>
              <w:rPr>
                <w:noProof/>
                <w:lang w:val="vi-VN"/>
              </w:rPr>
            </w:pPr>
            <w:r w:rsidRPr="000E3C40">
              <w:rPr>
                <w:noProof/>
                <w:lang w:val="vi-VN"/>
              </w:rPr>
              <w:t>Tự quản lý chữ ký, dấu</w:t>
            </w:r>
            <w:r w:rsidR="001906F6" w:rsidRPr="00CF753A">
              <w:rPr>
                <w:noProof/>
                <w:lang w:val="vi-VN"/>
              </w:rPr>
              <w:t xml:space="preserve"> </w:t>
            </w:r>
            <w:r w:rsidRPr="000E3C40">
              <w:rPr>
                <w:noProof/>
                <w:lang w:val="vi-VN"/>
              </w:rPr>
              <w:t>và chịu hoàn toàn trách nhiệm và hậu quả phát sinh trong trường hợp chữ ký, con dấu bị lạm dụng, bao gồm nhưng không giới hạn sử dụng con dấu và/hoặc chữ ký giả mạ</w:t>
            </w:r>
            <w:r w:rsidR="0099286D" w:rsidRPr="000E3C40">
              <w:rPr>
                <w:noProof/>
                <w:lang w:val="vi-VN"/>
              </w:rPr>
              <w:t>o/</w:t>
            </w:r>
            <w:r w:rsidRPr="00317E9D">
              <w:rPr>
                <w:i/>
                <w:noProof/>
                <w:lang w:val="vi-VN"/>
              </w:rPr>
              <w:t>To manage signature and stamp, and be responsible for consequences arising in case the signature or stamp is misused,including but not limited to the use of counterfeit stamp and/or signature.</w:t>
            </w:r>
          </w:p>
          <w:p w14:paraId="06A05266" w14:textId="704010DD" w:rsidR="00A93FF4" w:rsidRPr="00CF753A" w:rsidRDefault="00A93FF4" w:rsidP="003071DD">
            <w:pPr>
              <w:numPr>
                <w:ilvl w:val="0"/>
                <w:numId w:val="16"/>
              </w:numPr>
              <w:tabs>
                <w:tab w:val="left" w:pos="360"/>
                <w:tab w:val="left" w:pos="450"/>
              </w:tabs>
              <w:spacing w:before="60" w:after="60" w:line="276" w:lineRule="auto"/>
              <w:ind w:left="611" w:hanging="270"/>
              <w:jc w:val="both"/>
              <w:rPr>
                <w:noProof/>
                <w:lang w:val="vi-VN"/>
              </w:rPr>
            </w:pPr>
            <w:r w:rsidRPr="000E3C40">
              <w:rPr>
                <w:noProof/>
                <w:lang w:val="vi-VN"/>
              </w:rPr>
              <w:t xml:space="preserve">Cung cấp đầy đủ, rõ ràng, chính xác các thông tin liên quan về mở và sử dụng TKTT. Thông báo kịp thời và gửi các giấy tờ liên quan cho </w:t>
            </w:r>
            <w:r w:rsidR="005834F9" w:rsidRPr="000E3C40">
              <w:rPr>
                <w:noProof/>
                <w:lang w:val="vi-VN"/>
              </w:rPr>
              <w:t>Nam A Bank</w:t>
            </w:r>
            <w:r w:rsidRPr="000E3C40">
              <w:rPr>
                <w:noProof/>
                <w:lang w:val="vi-VN"/>
              </w:rPr>
              <w:t xml:space="preserve"> khi có sự thay đổi về thông tin trong hồ sơ mở TKTT</w:t>
            </w:r>
            <w:r w:rsidR="00CD53DD">
              <w:rPr>
                <w:noProof/>
                <w:lang w:val="vi-VN"/>
              </w:rPr>
              <w:t xml:space="preserve">. </w:t>
            </w:r>
            <w:r w:rsidR="00CD53DD" w:rsidRPr="00CD53DD">
              <w:rPr>
                <w:noProof/>
                <w:lang w:val="vi-VN"/>
              </w:rPr>
              <w:t>Chịu trách nhiệm về những rủi ro phát sinh trong trường hợp cung cấp, cập nhật thông tin không đầy đủ, chính xác, kịp thời và những thiệt hại sai sót của mình gây ra.</w:t>
            </w:r>
            <w:r w:rsidR="0099286D" w:rsidRPr="000E3C40">
              <w:rPr>
                <w:noProof/>
                <w:lang w:val="vi-VN"/>
              </w:rPr>
              <w:t>/</w:t>
            </w:r>
            <w:r w:rsidR="00C23D2E">
              <w:t xml:space="preserve"> </w:t>
            </w:r>
            <w:r w:rsidR="00C23D2E" w:rsidRPr="00C23D2E">
              <w:rPr>
                <w:i/>
                <w:noProof/>
                <w:lang w:val="vi-VN"/>
              </w:rPr>
              <w:t>Provide complete, clear and accurate information related to opening and using payment accounts. Timely notify and send relevant documents to Nam A Bank when there is a change in information in the payment account opening file. Take responsibility for risks arising in case of providing or updating information that is not complete, accurate, timely, and for damages caused by your errors.</w:t>
            </w:r>
          </w:p>
          <w:p w14:paraId="4F85B6CB" w14:textId="3D8A2B1B" w:rsidR="00A93FF4" w:rsidRPr="00CF753A" w:rsidRDefault="00A93FF4" w:rsidP="003071DD">
            <w:pPr>
              <w:numPr>
                <w:ilvl w:val="0"/>
                <w:numId w:val="16"/>
              </w:numPr>
              <w:tabs>
                <w:tab w:val="left" w:pos="360"/>
                <w:tab w:val="left" w:pos="450"/>
              </w:tabs>
              <w:spacing w:before="60" w:after="60" w:line="276" w:lineRule="auto"/>
              <w:ind w:left="611" w:hanging="270"/>
              <w:jc w:val="both"/>
              <w:rPr>
                <w:noProof/>
                <w:lang w:val="vi-VN"/>
              </w:rPr>
            </w:pPr>
            <w:r w:rsidRPr="000E3C40">
              <w:rPr>
                <w:noProof/>
                <w:lang w:val="vi-VN"/>
              </w:rPr>
              <w:t>Chấp nhận</w:t>
            </w:r>
            <w:r w:rsidR="00CD53DD">
              <w:rPr>
                <w:noProof/>
                <w:lang w:val="vi-VN"/>
              </w:rPr>
              <w:t xml:space="preserve"> và đồng ý không khiếu nại</w:t>
            </w:r>
            <w:r w:rsidRPr="000E3C40">
              <w:rPr>
                <w:noProof/>
                <w:lang w:val="vi-VN"/>
              </w:rPr>
              <w:t xml:space="preserve"> việc </w:t>
            </w:r>
            <w:r w:rsidR="005834F9" w:rsidRPr="000E3C40">
              <w:rPr>
                <w:noProof/>
                <w:lang w:val="vi-VN"/>
              </w:rPr>
              <w:t>Nam A Bank</w:t>
            </w:r>
            <w:r w:rsidRPr="000E3C40">
              <w:rPr>
                <w:noProof/>
                <w:lang w:val="vi-VN"/>
              </w:rPr>
              <w:t xml:space="preserve"> chủ động trích TKTT để thu các khoản nợ đến hạn, quá hạn, các khoản lãi, chi phí hợp lệ khác phát sinh trong quá trình quản lý tài khoản và cung ứng các dịch vụ thanh toán; các khoản phí phải thu (nếu có), các khoản nộp thuế mà Chủ tài khoản có nghĩa vụ phải nộp theo quy định của pháp luật; các khoản điều chỉnh do </w:t>
            </w:r>
            <w:r w:rsidR="005834F9" w:rsidRPr="000E3C40">
              <w:rPr>
                <w:noProof/>
                <w:lang w:val="vi-VN"/>
              </w:rPr>
              <w:t>Nam A Bank</w:t>
            </w:r>
            <w:r w:rsidRPr="000E3C40">
              <w:rPr>
                <w:noProof/>
                <w:lang w:val="vi-VN"/>
              </w:rPr>
              <w:t xml:space="preserve"> chuyển tiền nhầm lẫn; các khoản theo quyết định cưỡng chế của Cơ quan Nhà nước có thẩm quyền đối với Chủ tài khoản</w:t>
            </w:r>
            <w:r w:rsidR="003C59B7" w:rsidRPr="00CF753A">
              <w:rPr>
                <w:noProof/>
                <w:lang w:val="vi-VN"/>
              </w:rPr>
              <w:t>. Trong các trường hợp nêu trên, nếu loại tiền trong TKTT khác với loại tiền phải thực hiện nghĩa vụ thì KH cam kết đồng ý Nam A Bank được quyền trích tiền và quy đổi tương ứng theo tỷ giá do Nam A Bank quyết định tại thời điểm thực hiện trích tiền</w:t>
            </w:r>
            <w:r w:rsidR="0099286D" w:rsidRPr="000E3C40">
              <w:rPr>
                <w:noProof/>
                <w:lang w:val="vi-VN"/>
              </w:rPr>
              <w:t>/</w:t>
            </w:r>
            <w:r w:rsidR="00C23D2E" w:rsidRPr="00C23D2E">
              <w:rPr>
                <w:i/>
                <w:noProof/>
                <w:lang w:val="vi-VN"/>
              </w:rPr>
              <w:t>Accept and agree not to complain about Nam A Bank proactively deducting payment accounts to collect due and overdue debts, interests, and other valid expenses arising during the process of account management and providing services payment services; Fees receivable (if any), tax payments that the Account Owner is obliged to pay according to the provisions of law</w:t>
            </w:r>
            <w:r w:rsidRPr="00317E9D">
              <w:rPr>
                <w:i/>
                <w:noProof/>
                <w:lang w:val="vi-VN"/>
              </w:rPr>
              <w:t>;</w:t>
            </w:r>
            <w:r w:rsidR="00C23D2E">
              <w:t xml:space="preserve"> </w:t>
            </w:r>
            <w:r w:rsidR="00C23D2E" w:rsidRPr="00C23D2E">
              <w:rPr>
                <w:i/>
                <w:noProof/>
                <w:lang w:val="vi-VN"/>
              </w:rPr>
              <w:t>adjustments due to mistaken money transfer by Nam A Bank; amounts according to enforcement decisions of competent State agencies against the Account Holder</w:t>
            </w:r>
            <w:r w:rsidR="00C23D2E">
              <w:rPr>
                <w:i/>
                <w:noProof/>
              </w:rPr>
              <w:t xml:space="preserve">. </w:t>
            </w:r>
            <w:r w:rsidR="00C23D2E" w:rsidRPr="00C23D2E">
              <w:rPr>
                <w:i/>
                <w:noProof/>
              </w:rPr>
              <w:t>In the above cases, if the currency in the payment account is different from the currency in which the obligation must be performed, the customer commits to agree that Nam A Bank has the right to deduct money and convert accordingly at the exchange rate set by Nam A Bank at the time of making the deduction</w:t>
            </w:r>
            <w:r w:rsidR="00C23D2E">
              <w:rPr>
                <w:i/>
                <w:noProof/>
              </w:rPr>
              <w:t>.</w:t>
            </w:r>
          </w:p>
          <w:p w14:paraId="57C27C3C" w14:textId="78A48C5D" w:rsidR="00A93FF4" w:rsidRDefault="00A93FF4" w:rsidP="003071DD">
            <w:pPr>
              <w:numPr>
                <w:ilvl w:val="0"/>
                <w:numId w:val="16"/>
              </w:numPr>
              <w:tabs>
                <w:tab w:val="left" w:pos="360"/>
                <w:tab w:val="left" w:pos="450"/>
              </w:tabs>
              <w:spacing w:before="60" w:after="60" w:line="276" w:lineRule="auto"/>
              <w:ind w:left="611" w:hanging="270"/>
              <w:jc w:val="both"/>
              <w:rPr>
                <w:noProof/>
                <w:lang w:val="vi-VN"/>
              </w:rPr>
            </w:pPr>
            <w:r w:rsidRPr="000E3C40">
              <w:rPr>
                <w:noProof/>
                <w:lang w:val="vi-VN"/>
              </w:rPr>
              <w:t>Chịu trách nhiệm về việc ủy quyền cho người khác sử dụng TKTT</w:t>
            </w:r>
            <w:r w:rsidR="0099286D" w:rsidRPr="000E3C40">
              <w:rPr>
                <w:noProof/>
                <w:lang w:val="vi-VN"/>
              </w:rPr>
              <w:t>/</w:t>
            </w:r>
            <w:r w:rsidRPr="00511897">
              <w:rPr>
                <w:i/>
                <w:noProof/>
                <w:lang w:val="vi-VN"/>
              </w:rPr>
              <w:t>To be responsible for authorization for others to use the current account.</w:t>
            </w:r>
          </w:p>
          <w:p w14:paraId="5B24F89D" w14:textId="5BA9B8A8" w:rsidR="00A93FF4" w:rsidRPr="00CF753A" w:rsidRDefault="00A93FF4" w:rsidP="003071DD">
            <w:pPr>
              <w:numPr>
                <w:ilvl w:val="0"/>
                <w:numId w:val="16"/>
              </w:numPr>
              <w:tabs>
                <w:tab w:val="left" w:pos="360"/>
                <w:tab w:val="left" w:pos="450"/>
              </w:tabs>
              <w:spacing w:before="60" w:after="60" w:line="276" w:lineRule="auto"/>
              <w:ind w:left="611" w:hanging="270"/>
              <w:jc w:val="both"/>
              <w:rPr>
                <w:noProof/>
                <w:lang w:val="vi-VN"/>
              </w:rPr>
            </w:pPr>
            <w:r w:rsidRPr="000E3C40">
              <w:rPr>
                <w:noProof/>
                <w:lang w:val="vi-VN"/>
              </w:rPr>
              <w:lastRenderedPageBreak/>
              <w:t>Quản lý các chứng từ có giá trị giao dịch tài khoản (séc, ủy nhiệm chi, giấy rút tiền...). Tự chịu trách nhiệm về mọi thiệt hại và/hoặc tranh chấp phát sinh (nếu có) trong trường hợp chứng từ có giá trị giao dịch của KH bị lợi dụng là do lỗi củ</w:t>
            </w:r>
            <w:r w:rsidR="0099286D" w:rsidRPr="000E3C40">
              <w:rPr>
                <w:noProof/>
                <w:lang w:val="vi-VN"/>
              </w:rPr>
              <w:t>a KH/</w:t>
            </w:r>
            <w:r w:rsidRPr="00511897">
              <w:rPr>
                <w:i/>
                <w:noProof/>
                <w:lang w:val="vi-VN"/>
              </w:rPr>
              <w:t>To manage documents which can be used for account transaction (cheques, standing orders, withdrawal slips, etc.) To be responsible for all losses and/or disputes arising (if any) in case the above-mentioned documents are m</w:t>
            </w:r>
            <w:r w:rsidR="008E2B34" w:rsidRPr="00511897">
              <w:rPr>
                <w:i/>
                <w:noProof/>
                <w:lang w:val="vi-VN"/>
              </w:rPr>
              <w:t>isused at the customer’s faults:</w:t>
            </w:r>
          </w:p>
          <w:p w14:paraId="346291AD" w14:textId="77777777" w:rsidR="00A93FF4" w:rsidRPr="000E3C40" w:rsidRDefault="00A93FF4" w:rsidP="00B012C3">
            <w:pPr>
              <w:pStyle w:val="ListParagraph"/>
              <w:numPr>
                <w:ilvl w:val="0"/>
                <w:numId w:val="40"/>
              </w:numPr>
              <w:tabs>
                <w:tab w:val="left" w:pos="791"/>
              </w:tabs>
              <w:spacing w:before="60" w:after="60" w:line="288" w:lineRule="auto"/>
              <w:ind w:left="791" w:hanging="180"/>
              <w:jc w:val="both"/>
              <w:rPr>
                <w:i/>
                <w:noProof/>
                <w:lang w:val="vi-VN"/>
              </w:rPr>
            </w:pPr>
            <w:r w:rsidRPr="000E3C40">
              <w:rPr>
                <w:noProof/>
                <w:lang w:val="vi-VN"/>
              </w:rPr>
              <w:t>KH làm mấ</w:t>
            </w:r>
            <w:r w:rsidR="0099286D" w:rsidRPr="000E3C40">
              <w:rPr>
                <w:noProof/>
                <w:lang w:val="vi-VN"/>
              </w:rPr>
              <w:t>t séc/</w:t>
            </w:r>
            <w:r w:rsidRPr="000E3C40">
              <w:rPr>
                <w:i/>
                <w:noProof/>
                <w:lang w:val="vi-VN"/>
              </w:rPr>
              <w:t>The customer loses the cheques.</w:t>
            </w:r>
          </w:p>
          <w:p w14:paraId="447B703D" w14:textId="77777777" w:rsidR="00A93FF4" w:rsidRPr="000E3C40" w:rsidRDefault="00A93FF4" w:rsidP="00B012C3">
            <w:pPr>
              <w:pStyle w:val="ListParagraph"/>
              <w:numPr>
                <w:ilvl w:val="0"/>
                <w:numId w:val="40"/>
              </w:numPr>
              <w:tabs>
                <w:tab w:val="left" w:pos="791"/>
              </w:tabs>
              <w:spacing w:before="60" w:after="60" w:line="288" w:lineRule="auto"/>
              <w:ind w:left="791" w:hanging="180"/>
              <w:jc w:val="both"/>
              <w:rPr>
                <w:i/>
                <w:noProof/>
                <w:lang w:val="vi-VN"/>
              </w:rPr>
            </w:pPr>
            <w:r w:rsidRPr="000E3C40">
              <w:rPr>
                <w:noProof/>
                <w:lang w:val="vi-VN"/>
              </w:rPr>
              <w:t>KH ký chứng từ trước khi điền đầy đủ các nội dung trên chứng từ</w:t>
            </w:r>
            <w:r w:rsidR="0099286D" w:rsidRPr="000E3C40">
              <w:rPr>
                <w:noProof/>
                <w:lang w:val="vi-VN"/>
              </w:rPr>
              <w:t>/</w:t>
            </w:r>
            <w:r w:rsidRPr="000E3C40">
              <w:rPr>
                <w:i/>
                <w:noProof/>
                <w:lang w:val="vi-VN"/>
              </w:rPr>
              <w:t>The customer signs the documents before filling in its contents fully.</w:t>
            </w:r>
          </w:p>
          <w:p w14:paraId="4E8DBE8F" w14:textId="77777777" w:rsidR="00A93FF4" w:rsidRPr="000E3C40" w:rsidRDefault="00A93FF4" w:rsidP="00B012C3">
            <w:pPr>
              <w:pStyle w:val="ListParagraph"/>
              <w:numPr>
                <w:ilvl w:val="0"/>
                <w:numId w:val="40"/>
              </w:numPr>
              <w:tabs>
                <w:tab w:val="left" w:pos="791"/>
              </w:tabs>
              <w:spacing w:before="60" w:after="60" w:line="288" w:lineRule="auto"/>
              <w:ind w:left="791" w:hanging="180"/>
              <w:jc w:val="both"/>
              <w:rPr>
                <w:i/>
                <w:noProof/>
                <w:lang w:val="vi-VN"/>
              </w:rPr>
            </w:pPr>
            <w:r w:rsidRPr="000E3C40">
              <w:rPr>
                <w:noProof/>
                <w:lang w:val="vi-VN"/>
              </w:rPr>
              <w:t>Các trường hợp khác theo quy định của pháp luậ</w:t>
            </w:r>
            <w:r w:rsidR="0099286D" w:rsidRPr="000E3C40">
              <w:rPr>
                <w:noProof/>
                <w:lang w:val="vi-VN"/>
              </w:rPr>
              <w:t>t/</w:t>
            </w:r>
            <w:r w:rsidRPr="000E3C40">
              <w:rPr>
                <w:i/>
                <w:noProof/>
                <w:lang w:val="vi-VN"/>
              </w:rPr>
              <w:t>Other cases as specified by law.</w:t>
            </w:r>
          </w:p>
          <w:p w14:paraId="0B30790C" w14:textId="191DDC07" w:rsidR="00792CBA" w:rsidRPr="00CF753A" w:rsidRDefault="00A93FF4" w:rsidP="003071DD">
            <w:pPr>
              <w:numPr>
                <w:ilvl w:val="0"/>
                <w:numId w:val="16"/>
              </w:numPr>
              <w:tabs>
                <w:tab w:val="left" w:pos="611"/>
              </w:tabs>
              <w:spacing w:before="60" w:after="60" w:line="276" w:lineRule="auto"/>
              <w:ind w:left="611" w:hanging="270"/>
              <w:jc w:val="both"/>
              <w:rPr>
                <w:noProof/>
                <w:lang w:val="vi-VN"/>
              </w:rPr>
            </w:pPr>
            <w:r w:rsidRPr="000E3C40">
              <w:rPr>
                <w:noProof/>
                <w:lang w:val="vi-VN"/>
              </w:rPr>
              <w:t>Không được sử dụng tài khoản thanh toán để thực hiện cho các giao dịch nhằm mục đích rửa tiền, tài trợ khủng bố, lừa đảo, gian lận hoặc các hành vi vi phạm pháp luậ</w:t>
            </w:r>
            <w:r w:rsidR="0099286D" w:rsidRPr="000E3C40">
              <w:rPr>
                <w:noProof/>
                <w:lang w:val="vi-VN"/>
              </w:rPr>
              <w:t>t khác/</w:t>
            </w:r>
            <w:r w:rsidRPr="00511897">
              <w:rPr>
                <w:i/>
                <w:noProof/>
                <w:lang w:val="vi-VN"/>
              </w:rPr>
              <w:t>The current account cannot be used for transactions for money laundering, terrorism funding, deceit, fraud purposes or other legal violations.</w:t>
            </w:r>
          </w:p>
          <w:p w14:paraId="3BAF16D7" w14:textId="3306FE38" w:rsidR="006A4E5A" w:rsidRPr="00CF753A" w:rsidRDefault="006A4E5A" w:rsidP="003071DD">
            <w:pPr>
              <w:numPr>
                <w:ilvl w:val="0"/>
                <w:numId w:val="16"/>
              </w:numPr>
              <w:tabs>
                <w:tab w:val="left" w:pos="611"/>
              </w:tabs>
              <w:spacing w:before="60" w:after="60" w:line="276" w:lineRule="auto"/>
              <w:ind w:left="611" w:hanging="270"/>
              <w:jc w:val="both"/>
              <w:rPr>
                <w:noProof/>
                <w:lang w:val="vi-VN"/>
              </w:rPr>
            </w:pPr>
            <w:r w:rsidRPr="00CF753A">
              <w:rPr>
                <w:noProof/>
                <w:lang w:val="vi-VN"/>
              </w:rPr>
              <w:t>Không thực hiện các hành vi bị cấm về mở và sử dụng TKTT, cụ thể như sau</w:t>
            </w:r>
            <w:r w:rsidR="00511897">
              <w:rPr>
                <w:noProof/>
              </w:rPr>
              <w:t>/</w:t>
            </w:r>
            <w:r w:rsidR="00511897">
              <w:t xml:space="preserve"> </w:t>
            </w:r>
            <w:r w:rsidR="00511897" w:rsidRPr="00CF753A">
              <w:rPr>
                <w:i/>
                <w:noProof/>
              </w:rPr>
              <w:t>Do not perform prohibited acts regarding opening and using payment accounts, specifically as follows:</w:t>
            </w:r>
          </w:p>
          <w:p w14:paraId="470C03CE" w14:textId="5DE303BC" w:rsidR="006A4E5A" w:rsidRPr="00CF753A" w:rsidRDefault="006A4E5A" w:rsidP="003071DD">
            <w:pPr>
              <w:pStyle w:val="ListParagraph"/>
              <w:numPr>
                <w:ilvl w:val="0"/>
                <w:numId w:val="52"/>
              </w:numPr>
              <w:tabs>
                <w:tab w:val="left" w:pos="596"/>
              </w:tabs>
              <w:spacing w:before="60" w:after="60"/>
              <w:ind w:left="791" w:hanging="180"/>
              <w:jc w:val="both"/>
              <w:rPr>
                <w:iCs/>
                <w:noProof/>
                <w:lang w:val="vi-VN"/>
              </w:rPr>
            </w:pPr>
            <w:r w:rsidRPr="00CF753A">
              <w:rPr>
                <w:iCs/>
                <w:noProof/>
                <w:lang w:val="vi-VN"/>
              </w:rPr>
              <w:t>Sửa chữa, tẩy xóa phương tiện thanh toán, chứng từ thanh toán không đúng quy định pháp luật; làm giả phương tiện thanh toán, chứng từ thanh toán; lưu giữ, lưu hành, chuyển nhượng, sử dụng phương tiện thanh toán giả</w:t>
            </w:r>
            <w:r w:rsidR="00511897">
              <w:rPr>
                <w:iCs/>
                <w:noProof/>
              </w:rPr>
              <w:t>/</w:t>
            </w:r>
            <w:r w:rsidR="00511897" w:rsidRPr="00CF753A">
              <w:rPr>
                <w:i/>
                <w:iCs/>
                <w:noProof/>
              </w:rPr>
              <w:t>Repairing or erasing payment instruments and payment documents in contravention of legal regulations; falsifying payment instruments and payment documents; storing, circulating, transferring, and using fake payment instruments.</w:t>
            </w:r>
          </w:p>
          <w:p w14:paraId="32FADD8A" w14:textId="23569B9F" w:rsidR="006A4E5A" w:rsidRPr="00CF753A" w:rsidRDefault="006A4E5A" w:rsidP="003071DD">
            <w:pPr>
              <w:pStyle w:val="ListParagraph"/>
              <w:numPr>
                <w:ilvl w:val="0"/>
                <w:numId w:val="52"/>
              </w:numPr>
              <w:tabs>
                <w:tab w:val="left" w:pos="596"/>
              </w:tabs>
              <w:spacing w:before="60" w:after="60"/>
              <w:ind w:left="791" w:hanging="180"/>
              <w:jc w:val="both"/>
              <w:rPr>
                <w:iCs/>
                <w:noProof/>
                <w:lang w:val="vi-VN"/>
              </w:rPr>
            </w:pPr>
            <w:r w:rsidRPr="00CF753A">
              <w:rPr>
                <w:iCs/>
                <w:noProof/>
                <w:lang w:val="vi-VN"/>
              </w:rPr>
              <w:t>Xâm nhập hoặc tìm cách xâm nhập, đánh cắp dữ liệu, phá hoại, làm thay đổi trái phép chương trình phần mềm, dữ liệu điện tử sử dụng trong thanh toán; lợi dụng lỗi hệ thống mạng máy tính để trục lợi</w:t>
            </w:r>
            <w:r w:rsidR="00511897">
              <w:rPr>
                <w:iCs/>
                <w:noProof/>
              </w:rPr>
              <w:t>/</w:t>
            </w:r>
            <w:r w:rsidR="00511897" w:rsidRPr="00CF753A">
              <w:rPr>
                <w:i/>
                <w:iCs/>
                <w:noProof/>
              </w:rPr>
              <w:t>Infiltrating or attempting to infiltrate, steal data, sabotage, or illegally change software programs and electronic data used in payment; Taking advantage of computer network system errors for personal gain.</w:t>
            </w:r>
          </w:p>
          <w:p w14:paraId="5D11B998" w14:textId="703A2B11" w:rsidR="006A4E5A" w:rsidRPr="00CF753A" w:rsidRDefault="006A4E5A" w:rsidP="003071DD">
            <w:pPr>
              <w:pStyle w:val="ListParagraph"/>
              <w:numPr>
                <w:ilvl w:val="0"/>
                <w:numId w:val="52"/>
              </w:numPr>
              <w:tabs>
                <w:tab w:val="left" w:pos="596"/>
              </w:tabs>
              <w:spacing w:before="60" w:after="60"/>
              <w:ind w:left="791" w:hanging="180"/>
              <w:jc w:val="both"/>
              <w:rPr>
                <w:iCs/>
                <w:noProof/>
                <w:lang w:val="vi-VN"/>
              </w:rPr>
            </w:pPr>
            <w:r w:rsidRPr="00CF753A">
              <w:rPr>
                <w:iCs/>
                <w:noProof/>
                <w:lang w:val="vi-VN"/>
              </w:rPr>
              <w:t>Cung cấp không trung thực thông tin có liên quan đến việc mở và sử dụng TKTT</w:t>
            </w:r>
            <w:r w:rsidR="00511897">
              <w:rPr>
                <w:iCs/>
                <w:noProof/>
              </w:rPr>
              <w:t>/</w:t>
            </w:r>
            <w:r w:rsidR="00511897" w:rsidRPr="00CF753A">
              <w:rPr>
                <w:i/>
                <w:iCs/>
                <w:noProof/>
              </w:rPr>
              <w:t>Providing dishonest information related to opening and using a payment account.</w:t>
            </w:r>
          </w:p>
          <w:p w14:paraId="0C09DA7B" w14:textId="18853970" w:rsidR="006A4E5A" w:rsidRPr="00CF753A" w:rsidRDefault="006A4E5A" w:rsidP="003071DD">
            <w:pPr>
              <w:pStyle w:val="ListParagraph"/>
              <w:numPr>
                <w:ilvl w:val="0"/>
                <w:numId w:val="52"/>
              </w:numPr>
              <w:tabs>
                <w:tab w:val="left" w:pos="596"/>
              </w:tabs>
              <w:spacing w:before="60" w:after="60"/>
              <w:ind w:left="791" w:hanging="180"/>
              <w:jc w:val="both"/>
              <w:rPr>
                <w:iCs/>
                <w:noProof/>
                <w:lang w:val="vi-VN"/>
              </w:rPr>
            </w:pPr>
            <w:r w:rsidRPr="00CF753A">
              <w:rPr>
                <w:iCs/>
                <w:noProof/>
                <w:lang w:val="vi-VN"/>
              </w:rPr>
              <w:t>Mở hoặc duy trì TKTT, ví điện tử nặc danh, mạo danh; mua, bán, thuê, cho thuê, mượn, cho mượn tài khoản thanh toán, ví điện tử; thuê, cho thuê, mua, bán, mở hộ thẻ ngân hàng (trừ trường hợp thẻ trả trước vô danh); lấy cắp, thông đồng để lấy cắp, mua, bán thông tin tài khoản thanh toán, thông tin thẻ ngân hàng, thông tin ví điện tử</w:t>
            </w:r>
            <w:r w:rsidR="00434A86">
              <w:rPr>
                <w:iCs/>
                <w:noProof/>
              </w:rPr>
              <w:t>/</w:t>
            </w:r>
            <w:r w:rsidR="00434A86" w:rsidRPr="00CF753A">
              <w:rPr>
                <w:i/>
                <w:iCs/>
                <w:noProof/>
              </w:rPr>
              <w:t>Open or maintain anonymous or impersonated payment accounts or e-wallets; buy, sell, rent, lease, borrow, lend payment accounts, e-wallets; rent, lease, buy, sell, open bank cards on your behalf (except in the case of anonymous prepaid cards); steal, collude to steal, buy, sell payment account information, bank card information, e-wallet information.</w:t>
            </w:r>
          </w:p>
          <w:p w14:paraId="710F677D" w14:textId="366DD9AC" w:rsidR="006A4E5A" w:rsidRPr="00CF753A" w:rsidRDefault="006A4E5A" w:rsidP="003071DD">
            <w:pPr>
              <w:pStyle w:val="ListParagraph"/>
              <w:numPr>
                <w:ilvl w:val="0"/>
                <w:numId w:val="52"/>
              </w:numPr>
              <w:tabs>
                <w:tab w:val="left" w:pos="596"/>
              </w:tabs>
              <w:spacing w:before="60" w:after="60"/>
              <w:ind w:left="791" w:hanging="180"/>
              <w:jc w:val="both"/>
              <w:rPr>
                <w:iCs/>
                <w:noProof/>
                <w:lang w:val="vi-VN"/>
              </w:rPr>
            </w:pPr>
            <w:r w:rsidRPr="00CF753A">
              <w:rPr>
                <w:iCs/>
                <w:noProof/>
                <w:lang w:val="vi-VN"/>
              </w:rPr>
              <w:t>Thực hiện, tổ chức thực hiện hoặc tạo điều kiện thực hiện các hành vi: sử dụng, lợi dụng TKTT, phương tiện thanh toán, dịch vụ thanh toán, dịch vụ trung gian thanh toán để đánh bạc, tổ chức đánh bạc, gian lận, lừa đảo, kinh doanh trái pháp luật và thực hiện các hành vi vi phạm pháp luật khác</w:t>
            </w:r>
            <w:r w:rsidR="00434A86">
              <w:rPr>
                <w:iCs/>
                <w:noProof/>
              </w:rPr>
              <w:t>/</w:t>
            </w:r>
            <w:r w:rsidR="00434A86" w:rsidRPr="00434A86">
              <w:rPr>
                <w:i/>
                <w:iCs/>
                <w:noProof/>
              </w:rPr>
              <w:t>Performing, organizing the implementation or facilitating the implementation of acts: using, taking advantage of payment accounts, payment instruments, payment services, payment intermediary services for gambling, organizing gambling, cheating fraud, deceit, illegal business and other illegal acts</w:t>
            </w:r>
            <w:r w:rsidR="00434A86">
              <w:rPr>
                <w:i/>
                <w:iCs/>
                <w:noProof/>
              </w:rPr>
              <w:t>.</w:t>
            </w:r>
          </w:p>
          <w:p w14:paraId="2ED44B18" w14:textId="50AB22F1" w:rsidR="006A4E5A" w:rsidRPr="000E3C40" w:rsidRDefault="006A4E5A" w:rsidP="003071DD">
            <w:pPr>
              <w:pStyle w:val="ListParagraph"/>
              <w:numPr>
                <w:ilvl w:val="0"/>
                <w:numId w:val="52"/>
              </w:numPr>
              <w:tabs>
                <w:tab w:val="left" w:pos="596"/>
              </w:tabs>
              <w:spacing w:before="60" w:after="60"/>
              <w:ind w:left="791" w:hanging="180"/>
              <w:jc w:val="both"/>
              <w:rPr>
                <w:i/>
                <w:noProof/>
                <w:lang w:val="vi-VN"/>
              </w:rPr>
            </w:pPr>
            <w:r w:rsidRPr="00CF753A">
              <w:rPr>
                <w:iCs/>
                <w:noProof/>
                <w:lang w:val="vi-VN"/>
              </w:rPr>
              <w:t xml:space="preserve">Chủ tài khoản thanh toán có TKTT </w:t>
            </w:r>
            <w:r w:rsidR="000A4304">
              <w:rPr>
                <w:iCs/>
                <w:noProof/>
                <w:lang w:val="vi-VN"/>
              </w:rPr>
              <w:t xml:space="preserve">tại </w:t>
            </w:r>
            <w:r w:rsidR="000A4304" w:rsidRPr="00CF753A">
              <w:rPr>
                <w:iCs/>
                <w:noProof/>
                <w:lang w:val="vi-VN"/>
              </w:rPr>
              <w:t xml:space="preserve">tổ chức cung ứng dịch vụ thanh toán </w:t>
            </w:r>
            <w:r w:rsidRPr="00CF753A">
              <w:rPr>
                <w:iCs/>
                <w:noProof/>
                <w:lang w:val="vi-VN"/>
              </w:rPr>
              <w:t xml:space="preserve">nhưng cung cấp thông tin hoặc cam kết không có TKTT </w:t>
            </w:r>
            <w:r w:rsidR="000A4304" w:rsidRPr="00CF753A">
              <w:rPr>
                <w:iCs/>
                <w:noProof/>
                <w:lang w:val="vi-VN"/>
              </w:rPr>
              <w:t xml:space="preserve">tại tổ chức cung ứng dịch vụ thanh toán </w:t>
            </w:r>
            <w:r w:rsidRPr="00CF753A">
              <w:rPr>
                <w:iCs/>
                <w:noProof/>
                <w:lang w:val="vi-VN"/>
              </w:rPr>
              <w:t>cho các bên có quyền, nghĩa vụ liên quan theo quy định của pháp luật về giải ngân vốn cho vay của tổ chức tín dụng, chi nhánh ngân hàng nước ngoài</w:t>
            </w:r>
            <w:r w:rsidR="00434A86">
              <w:rPr>
                <w:iCs/>
                <w:noProof/>
              </w:rPr>
              <w:t>/</w:t>
            </w:r>
            <w:r w:rsidR="00434A86">
              <w:t xml:space="preserve"> </w:t>
            </w:r>
            <w:r w:rsidR="00434A86" w:rsidRPr="00CF753A">
              <w:rPr>
                <w:i/>
                <w:iCs/>
                <w:noProof/>
              </w:rPr>
              <w:t>The payment account owner has a payment account at a payment service provider but provides information or commits not to have a payment account at the payment service provider to parties with rights and obligations related to the provisions of law on loan disbursement of credit institutions and foreign bank branches.</w:t>
            </w:r>
          </w:p>
        </w:tc>
      </w:tr>
    </w:tbl>
    <w:p w14:paraId="51C2DE69" w14:textId="77777777" w:rsidR="00731D9A" w:rsidRPr="00B32478" w:rsidRDefault="00731D9A" w:rsidP="000E3C40">
      <w:pPr>
        <w:spacing w:line="240" w:lineRule="auto"/>
        <w:ind w:hanging="357"/>
        <w:rPr>
          <w:noProof/>
          <w:lang w:val="vi-VN"/>
        </w:rPr>
      </w:pPr>
    </w:p>
    <w:tbl>
      <w:tblPr>
        <w:tblStyle w:val="TableGrid"/>
        <w:tblW w:w="10998" w:type="dxa"/>
        <w:tblBorders>
          <w:top w:val="dotted" w:sz="4" w:space="0" w:color="00B0F0"/>
          <w:left w:val="dotted" w:sz="4" w:space="0" w:color="00B0F0"/>
          <w:bottom w:val="dotted" w:sz="4" w:space="0" w:color="00B0F0"/>
          <w:right w:val="dotted" w:sz="4" w:space="0" w:color="00B0F0"/>
          <w:insideH w:val="dotted" w:sz="4" w:space="0" w:color="00B0F0"/>
          <w:insideV w:val="single" w:sz="8" w:space="0" w:color="FFFFFF" w:themeColor="background1"/>
        </w:tblBorders>
        <w:tblLook w:val="04A0" w:firstRow="1" w:lastRow="0" w:firstColumn="1" w:lastColumn="0" w:noHBand="0" w:noVBand="1"/>
      </w:tblPr>
      <w:tblGrid>
        <w:gridCol w:w="10998"/>
      </w:tblGrid>
      <w:tr w:rsidR="00F40A84" w:rsidRPr="000E3C40" w14:paraId="6695CD53" w14:textId="77777777" w:rsidTr="00F52BA5">
        <w:tc>
          <w:tcPr>
            <w:tcW w:w="10998" w:type="dxa"/>
            <w:shd w:val="clear" w:color="auto" w:fill="F2F2F2" w:themeFill="background1" w:themeFillShade="F2"/>
            <w:vAlign w:val="center"/>
          </w:tcPr>
          <w:p w14:paraId="3BDB493F" w14:textId="77777777" w:rsidR="00792CBA" w:rsidRPr="000E3C40" w:rsidRDefault="00575FF1" w:rsidP="000E3C40">
            <w:pPr>
              <w:spacing w:before="60" w:after="60" w:line="276" w:lineRule="auto"/>
              <w:ind w:firstLine="0"/>
              <w:rPr>
                <w:noProof/>
                <w:lang w:val="vi-VN"/>
              </w:rPr>
            </w:pPr>
            <w:r w:rsidRPr="00B32478">
              <w:rPr>
                <w:noProof/>
                <w:lang w:val="vi-VN"/>
              </w:rPr>
              <w:t>ĐIỀU</w:t>
            </w:r>
            <w:r w:rsidRPr="000E3C40">
              <w:rPr>
                <w:noProof/>
                <w:lang w:val="vi-VN"/>
              </w:rPr>
              <w:t xml:space="preserve"> </w:t>
            </w:r>
            <w:r w:rsidR="00A1664B" w:rsidRPr="000E3C40">
              <w:rPr>
                <w:noProof/>
                <w:lang w:val="vi-VN"/>
              </w:rPr>
              <w:t xml:space="preserve">X. </w:t>
            </w:r>
            <w:r w:rsidR="003A0854" w:rsidRPr="000E3C40">
              <w:rPr>
                <w:noProof/>
                <w:lang w:val="vi-VN"/>
              </w:rPr>
              <w:t>QUYỀN VÀ NGHĨA VỤ CỦA NGÂN HÀNG TMCP NAM Á</w:t>
            </w:r>
            <w:r w:rsidR="00A93FF4" w:rsidRPr="000E3C40">
              <w:rPr>
                <w:noProof/>
                <w:lang w:val="vi-VN"/>
              </w:rPr>
              <w:t>/</w:t>
            </w:r>
            <w:r w:rsidR="00A93FF4" w:rsidRPr="000E3C40">
              <w:rPr>
                <w:i/>
                <w:noProof/>
                <w:lang w:val="vi-VN"/>
              </w:rPr>
              <w:t xml:space="preserve"> </w:t>
            </w:r>
            <w:r w:rsidR="007E71D6" w:rsidRPr="000E3C40">
              <w:rPr>
                <w:i/>
                <w:noProof/>
                <w:lang w:val="vi-VN"/>
              </w:rPr>
              <w:t>RIGHTS AND OBLIGATIONS OF NAM A BANK</w:t>
            </w:r>
          </w:p>
        </w:tc>
      </w:tr>
      <w:tr w:rsidR="00792CBA" w:rsidRPr="000E3C40" w14:paraId="7416DB49" w14:textId="77777777" w:rsidTr="005031CF">
        <w:tc>
          <w:tcPr>
            <w:tcW w:w="10998" w:type="dxa"/>
            <w:shd w:val="clear" w:color="auto" w:fill="auto"/>
            <w:vAlign w:val="center"/>
          </w:tcPr>
          <w:p w14:paraId="1BF2E862" w14:textId="64511C5A" w:rsidR="00A93FF4" w:rsidRPr="000E3C40" w:rsidRDefault="00A93FF4" w:rsidP="000E3C40">
            <w:pPr>
              <w:numPr>
                <w:ilvl w:val="0"/>
                <w:numId w:val="17"/>
              </w:numPr>
              <w:tabs>
                <w:tab w:val="left" w:pos="360"/>
                <w:tab w:val="left" w:pos="851"/>
              </w:tabs>
              <w:spacing w:before="60" w:after="60" w:line="276" w:lineRule="auto"/>
              <w:ind w:left="360"/>
              <w:jc w:val="both"/>
              <w:rPr>
                <w:b/>
                <w:i/>
                <w:noProof/>
                <w:lang w:val="vi-VN"/>
              </w:rPr>
            </w:pPr>
            <w:r w:rsidRPr="000E3C40">
              <w:rPr>
                <w:b/>
                <w:noProof/>
                <w:lang w:val="vi-VN"/>
              </w:rPr>
              <w:t xml:space="preserve">Quyền hạn của </w:t>
            </w:r>
            <w:r w:rsidR="005834F9" w:rsidRPr="000E3C40">
              <w:rPr>
                <w:b/>
                <w:noProof/>
                <w:lang w:val="vi-VN"/>
              </w:rPr>
              <w:t>Nam A Bank</w:t>
            </w:r>
            <w:r w:rsidR="004A67C4" w:rsidRPr="000E3C40">
              <w:rPr>
                <w:b/>
                <w:noProof/>
                <w:lang w:val="vi-VN"/>
              </w:rPr>
              <w:t>/</w:t>
            </w:r>
            <w:r w:rsidRPr="000E3C40">
              <w:rPr>
                <w:b/>
                <w:i/>
                <w:noProof/>
                <w:lang w:val="vi-VN"/>
              </w:rPr>
              <w:t>Rights of Nam A Bank</w:t>
            </w:r>
            <w:r w:rsidR="004A67C4" w:rsidRPr="000E3C40">
              <w:rPr>
                <w:b/>
                <w:i/>
                <w:noProof/>
                <w:lang w:val="vi-VN"/>
              </w:rPr>
              <w:t>:</w:t>
            </w:r>
          </w:p>
          <w:p w14:paraId="38D5BCC8" w14:textId="5068665E" w:rsidR="00D060EB" w:rsidRPr="00D060EB" w:rsidRDefault="00D060EB" w:rsidP="003071DD">
            <w:pPr>
              <w:pStyle w:val="ListParagraph"/>
              <w:numPr>
                <w:ilvl w:val="0"/>
                <w:numId w:val="25"/>
              </w:numPr>
              <w:ind w:left="611" w:hanging="270"/>
              <w:jc w:val="both"/>
              <w:rPr>
                <w:iCs/>
                <w:noProof/>
                <w:lang w:val="vi-VN"/>
              </w:rPr>
            </w:pPr>
            <w:r w:rsidRPr="00CF753A">
              <w:rPr>
                <w:iCs/>
                <w:noProof/>
                <w:lang w:val="vi-VN"/>
              </w:rPr>
              <w:t xml:space="preserve">Được quyền xử lý dữ liệu </w:t>
            </w:r>
            <w:r>
              <w:rPr>
                <w:iCs/>
                <w:noProof/>
                <w:lang w:val="vi-VN"/>
              </w:rPr>
              <w:t>Khách hàng là cá nhân (trường hợp mở TKTT chung có chủ thể là cá nhân)</w:t>
            </w:r>
            <w:r w:rsidRPr="00CF753A">
              <w:rPr>
                <w:iCs/>
                <w:noProof/>
                <w:lang w:val="vi-VN"/>
              </w:rPr>
              <w:t xml:space="preserve"> theo Bản Điều khoản và Điều kiện bảo vệ dữ liệu cá nhân Nam A Bank ban hành trong từng thời kỳ và công bố trên website: www.namabank.com.vn</w:t>
            </w:r>
            <w:r w:rsidR="00AA4ADA">
              <w:rPr>
                <w:iCs/>
                <w:noProof/>
              </w:rPr>
              <w:t>/</w:t>
            </w:r>
            <w:r w:rsidR="00AA4ADA" w:rsidRPr="000E3895">
              <w:rPr>
                <w:i/>
                <w:noProof/>
              </w:rPr>
              <w:t xml:space="preserve"> Have the right to process individual customer data (in case of opening a joint account with an individual subject) according to Nam A Bank's Terms and Conditions for personal data protection issued from time to time and published on the website. website: www.namabank.com.vn</w:t>
            </w:r>
            <w:r w:rsidR="00AA4ADA" w:rsidRPr="000E3895">
              <w:rPr>
                <w:iCs/>
                <w:noProof/>
                <w:lang w:val="vi-VN"/>
              </w:rPr>
              <w:t>.</w:t>
            </w:r>
          </w:p>
          <w:p w14:paraId="50C9BB69" w14:textId="1DC20F68" w:rsidR="00A93FF4" w:rsidRPr="000E3C40" w:rsidRDefault="00A93FF4" w:rsidP="003071DD">
            <w:pPr>
              <w:numPr>
                <w:ilvl w:val="0"/>
                <w:numId w:val="25"/>
              </w:numPr>
              <w:tabs>
                <w:tab w:val="left" w:pos="360"/>
                <w:tab w:val="left" w:pos="450"/>
              </w:tabs>
              <w:spacing w:before="60" w:after="60" w:line="276" w:lineRule="auto"/>
              <w:ind w:left="611" w:hanging="270"/>
              <w:jc w:val="both"/>
              <w:rPr>
                <w:i/>
                <w:noProof/>
                <w:lang w:val="vi-VN"/>
              </w:rPr>
            </w:pPr>
            <w:r w:rsidRPr="000E3C40">
              <w:rPr>
                <w:noProof/>
                <w:lang w:val="vi-VN"/>
              </w:rPr>
              <w:t>Được chủ động trích (ghi Nợ) tài khoản của Chủ tài khoản trong các trường hợp sau</w:t>
            </w:r>
            <w:r w:rsidR="004A67C4" w:rsidRPr="000E3C40">
              <w:rPr>
                <w:noProof/>
                <w:lang w:val="vi-VN"/>
              </w:rPr>
              <w:t>/</w:t>
            </w:r>
            <w:r w:rsidRPr="000E3C40">
              <w:rPr>
                <w:i/>
                <w:noProof/>
                <w:lang w:val="vi-VN"/>
              </w:rPr>
              <w:t>To actively deduct (Debit) the account in the following cases:</w:t>
            </w:r>
          </w:p>
          <w:p w14:paraId="662793BE" w14:textId="5AAAFD5A" w:rsidR="00A93FF4" w:rsidRPr="00C65DFB" w:rsidRDefault="00A93FF4" w:rsidP="00B012C3">
            <w:pPr>
              <w:pStyle w:val="ListParagraph"/>
              <w:numPr>
                <w:ilvl w:val="0"/>
                <w:numId w:val="52"/>
              </w:numPr>
              <w:spacing w:before="60" w:after="60"/>
              <w:ind w:left="789" w:hanging="180"/>
              <w:jc w:val="both"/>
              <w:rPr>
                <w:noProof/>
                <w:lang w:val="vi-VN"/>
              </w:rPr>
            </w:pPr>
            <w:r w:rsidRPr="00C65DFB">
              <w:rPr>
                <w:noProof/>
                <w:lang w:val="vi-VN"/>
              </w:rPr>
              <w:t xml:space="preserve">Thu các khoản nợ đến hạn, quá hạn, các khoản lãi, chi phí hợp lệ khác phát sinh trong quá trình quản lý tài khoản và cung ứng các dịch vụ thanh toán theo thỏa thuận bằng văn bản với KH; thu các khoản phí (nếu có) theo biểu phí hiện hành; thanh toán các khoản nộp thuế mà </w:t>
            </w:r>
            <w:r w:rsidR="00CA2FDC" w:rsidRPr="00C65DFB">
              <w:rPr>
                <w:noProof/>
                <w:lang w:val="vi-VN"/>
              </w:rPr>
              <w:t>Chủ tài khoản</w:t>
            </w:r>
            <w:r w:rsidRPr="00C65DFB">
              <w:rPr>
                <w:noProof/>
                <w:lang w:val="vi-VN"/>
              </w:rPr>
              <w:t xml:space="preserve"> có nghĩa vụ phải nộp theo quy định pháp luật về thuế của Việt Nam</w:t>
            </w:r>
            <w:r w:rsidR="004A67C4" w:rsidRPr="00C65DFB">
              <w:rPr>
                <w:noProof/>
                <w:lang w:val="vi-VN"/>
              </w:rPr>
              <w:t>/</w:t>
            </w:r>
            <w:r w:rsidRPr="00C65DFB">
              <w:rPr>
                <w:i/>
                <w:noProof/>
                <w:lang w:val="vi-VN"/>
              </w:rPr>
              <w:t>To collect due debts, overdue debts, interests, other valid fees arising during the account management and provision of payment services as agreed in writing with customer; collect fees (if any) based on the applicable fee schedule; pay taxes payable by the Account Holder in accordance with the law on taxation of Vietnam.</w:t>
            </w:r>
          </w:p>
          <w:p w14:paraId="5D45F077" w14:textId="77777777" w:rsidR="00AA4ADA" w:rsidRPr="000E3895" w:rsidRDefault="00AA4ADA" w:rsidP="00B012C3">
            <w:pPr>
              <w:pStyle w:val="ListParagraph"/>
              <w:numPr>
                <w:ilvl w:val="0"/>
                <w:numId w:val="52"/>
              </w:numPr>
              <w:spacing w:before="60" w:after="60"/>
              <w:ind w:left="789" w:hanging="180"/>
              <w:jc w:val="both"/>
              <w:rPr>
                <w:i/>
                <w:noProof/>
                <w:lang w:val="vi-VN"/>
              </w:rPr>
            </w:pPr>
            <w:r w:rsidRPr="000E3895">
              <w:rPr>
                <w:noProof/>
                <w:lang w:val="vi-VN"/>
              </w:rPr>
              <w:lastRenderedPageBreak/>
              <w:t>Khi có yêu cầu bằng văn bản của người có thẩm quyền hoặc Cơ quan Nhà nước có thẩm quyền trong việc cưỡng chế thi hành quyết định về xử phạt vi phạm hành chính, quyết định thi hành án, quyết định thu thuế hoặc thực hiện các nghĩa vụ thanh toán khác theo quy định của pháp luật</w:t>
            </w:r>
            <w:r>
              <w:rPr>
                <w:noProof/>
              </w:rPr>
              <w:t xml:space="preserve"> </w:t>
            </w:r>
            <w:r w:rsidRPr="00E31810">
              <w:rPr>
                <w:noProof/>
              </w:rPr>
              <w:t>và thông báo cho chủ tài khoản thanh toán biết</w:t>
            </w:r>
            <w:r w:rsidRPr="000E3895">
              <w:rPr>
                <w:noProof/>
                <w:lang w:val="vi-VN"/>
              </w:rPr>
              <w:t>/</w:t>
            </w:r>
            <w:r w:rsidRPr="000E3895">
              <w:rPr>
                <w:i/>
                <w:noProof/>
                <w:lang w:val="vi-VN"/>
              </w:rPr>
              <w:t>Where there is a written request from the authorized individual or competent State agency on enforcing the decision on administrative violation sanctions, judgment enforcement decision, decision on tax collection, or implementation of other payment obligations as specified by law</w:t>
            </w:r>
            <w:r>
              <w:rPr>
                <w:i/>
                <w:noProof/>
              </w:rPr>
              <w:t xml:space="preserve"> and n</w:t>
            </w:r>
            <w:r w:rsidRPr="00E31810">
              <w:rPr>
                <w:i/>
                <w:noProof/>
              </w:rPr>
              <w:t>otify the payment account holder</w:t>
            </w:r>
            <w:r>
              <w:rPr>
                <w:i/>
                <w:noProof/>
              </w:rPr>
              <w:t>.</w:t>
            </w:r>
          </w:p>
          <w:p w14:paraId="383D7F32" w14:textId="6C9FDDF0" w:rsidR="00A93FF4" w:rsidRPr="00AA4ADA" w:rsidRDefault="00A93FF4" w:rsidP="00B012C3">
            <w:pPr>
              <w:pStyle w:val="ListParagraph"/>
              <w:numPr>
                <w:ilvl w:val="0"/>
                <w:numId w:val="52"/>
              </w:numPr>
              <w:spacing w:before="60" w:after="60"/>
              <w:ind w:left="789" w:hanging="180"/>
              <w:jc w:val="both"/>
              <w:rPr>
                <w:i/>
                <w:noProof/>
                <w:lang w:val="vi-VN"/>
              </w:rPr>
            </w:pPr>
            <w:r w:rsidRPr="00AA4ADA">
              <w:rPr>
                <w:noProof/>
                <w:lang w:val="vi-VN"/>
              </w:rPr>
              <w:t xml:space="preserve">Điều chỉnh các giao dịch ghi Có/ghi Nợ tài khoản do hạch toán sai, hạch toán nhầm, hạch toán không đúng bản chất theo nhận định của </w:t>
            </w:r>
            <w:r w:rsidR="005834F9" w:rsidRPr="00AA4ADA">
              <w:rPr>
                <w:noProof/>
                <w:lang w:val="vi-VN"/>
              </w:rPr>
              <w:t>Nam A Bank</w:t>
            </w:r>
            <w:r w:rsidRPr="00AA4ADA">
              <w:rPr>
                <w:noProof/>
                <w:lang w:val="vi-VN"/>
              </w:rPr>
              <w:t xml:space="preserve"> </w:t>
            </w:r>
            <w:r w:rsidR="00AE16B4" w:rsidRPr="00AA4ADA">
              <w:rPr>
                <w:noProof/>
                <w:lang w:val="vi-VN"/>
              </w:rPr>
              <w:t xml:space="preserve">hoặc không phù hợp với nội dung sử dụng TKTT theo nhận định của Nam A Bank </w:t>
            </w:r>
            <w:r w:rsidRPr="00AA4ADA">
              <w:rPr>
                <w:noProof/>
                <w:lang w:val="vi-VN"/>
              </w:rPr>
              <w:t>và theo quy định của pháp luật</w:t>
            </w:r>
            <w:r w:rsidR="00AE16B4" w:rsidRPr="00AA4ADA">
              <w:rPr>
                <w:noProof/>
                <w:lang w:val="vi-VN"/>
              </w:rPr>
              <w:t xml:space="preserve"> và thông báo cho Khách hàng biết</w:t>
            </w:r>
            <w:r w:rsidR="004A67C4" w:rsidRPr="00AA4ADA">
              <w:rPr>
                <w:noProof/>
                <w:lang w:val="vi-VN"/>
              </w:rPr>
              <w:t>/</w:t>
            </w:r>
            <w:r w:rsidR="00C52C00" w:rsidRPr="00C52C00">
              <w:rPr>
                <w:i/>
                <w:noProof/>
                <w:lang w:val="vi-VN"/>
              </w:rPr>
              <w:t>Adjusting account credit/debit transactions due to incorrect accounting, mistaken accounting, improper accounting according to Nam A Bank's judgment or inconsistent with the content of using the current account according to Nam A Bank's judgment Bank and according to the provisions of law and notify the Customer</w:t>
            </w:r>
            <w:r w:rsidR="00C52C00">
              <w:rPr>
                <w:i/>
                <w:noProof/>
              </w:rPr>
              <w:t>.</w:t>
            </w:r>
          </w:p>
          <w:p w14:paraId="42AC49F7" w14:textId="346FA965" w:rsidR="00C52C00" w:rsidRPr="00CF753A" w:rsidRDefault="00A93FF4" w:rsidP="00B012C3">
            <w:pPr>
              <w:pStyle w:val="ListParagraph"/>
              <w:numPr>
                <w:ilvl w:val="0"/>
                <w:numId w:val="52"/>
              </w:numPr>
              <w:spacing w:before="60" w:after="60"/>
              <w:ind w:left="789" w:hanging="180"/>
              <w:jc w:val="both"/>
              <w:rPr>
                <w:i/>
                <w:noProof/>
                <w:lang w:val="vi-VN"/>
              </w:rPr>
            </w:pPr>
            <w:r w:rsidRPr="000E3C40">
              <w:rPr>
                <w:noProof/>
                <w:lang w:val="vi-VN"/>
              </w:rPr>
              <w:t>Phát hiện đã ghi Có nhầm vào tài khoản của Chủ tài khoản hoặc theo yêu cầu hủy lệnh chuyển có hợp pháp của tổ chức cung ứng dịch vụ thanh toán chuyển tiề</w:t>
            </w:r>
            <w:r w:rsidR="004A67C4" w:rsidRPr="000E3C40">
              <w:rPr>
                <w:noProof/>
                <w:lang w:val="vi-VN"/>
              </w:rPr>
              <w:t>n</w:t>
            </w:r>
            <w:r w:rsidR="002D57D6">
              <w:rPr>
                <w:noProof/>
                <w:lang w:val="vi-VN"/>
              </w:rPr>
              <w:t>.</w:t>
            </w:r>
            <w:r w:rsidR="00C52C00">
              <w:rPr>
                <w:noProof/>
              </w:rPr>
              <w:t xml:space="preserve"> </w:t>
            </w:r>
            <w:r w:rsidR="002D57D6" w:rsidRPr="002D57D6">
              <w:rPr>
                <w:noProof/>
                <w:lang w:val="vi-VN"/>
              </w:rPr>
              <w:t xml:space="preserve">Việc trích Nợ TKTT phải thông báo (bằng văn bản hoặc theo hình thức thông báo quy định tại Điều khoản, điều kiện này) cho chủ tài khoản </w:t>
            </w:r>
            <w:r w:rsidR="002D57D6">
              <w:rPr>
                <w:noProof/>
                <w:lang w:val="vi-VN"/>
              </w:rPr>
              <w:t xml:space="preserve">thanh toán </w:t>
            </w:r>
            <w:r w:rsidR="002D57D6" w:rsidRPr="002D57D6">
              <w:rPr>
                <w:noProof/>
                <w:lang w:val="vi-VN"/>
              </w:rPr>
              <w:t>biết.</w:t>
            </w:r>
            <w:r w:rsidR="004A67C4" w:rsidRPr="000E3C40">
              <w:rPr>
                <w:noProof/>
                <w:lang w:val="vi-VN"/>
              </w:rPr>
              <w:t>/</w:t>
            </w:r>
            <w:r w:rsidR="00C52C00">
              <w:t xml:space="preserve"> </w:t>
            </w:r>
            <w:r w:rsidR="00C52C00" w:rsidRPr="00C52C00">
              <w:rPr>
                <w:i/>
                <w:noProof/>
                <w:lang w:val="vi-VN"/>
              </w:rPr>
              <w:t>Detection of mistakenly crediting the Account Holder's account or following a legal request to cancel a transfer order from an organization providing money transfer payment services. The debit to the current account must be notified (in writing or in the form of notification specified in these Terms and Conditions) to the payment account holder.</w:t>
            </w:r>
          </w:p>
          <w:p w14:paraId="445F0020" w14:textId="22D43970" w:rsidR="00A93FF4" w:rsidRPr="000E3C40" w:rsidRDefault="00A93FF4" w:rsidP="00B012C3">
            <w:pPr>
              <w:pStyle w:val="ListParagraph"/>
              <w:numPr>
                <w:ilvl w:val="0"/>
                <w:numId w:val="52"/>
              </w:numPr>
              <w:spacing w:before="60" w:after="60"/>
              <w:ind w:left="789" w:hanging="180"/>
              <w:jc w:val="both"/>
              <w:rPr>
                <w:i/>
                <w:noProof/>
                <w:lang w:val="vi-VN"/>
              </w:rPr>
            </w:pPr>
            <w:r w:rsidRPr="000E3C40">
              <w:rPr>
                <w:noProof/>
                <w:lang w:val="vi-VN"/>
              </w:rPr>
              <w:t xml:space="preserve">Để chi trả các khoản thanh toán thường xuyên, định kỳ theo thỏa thuận giữa Chủ tài khoản với </w:t>
            </w:r>
            <w:r w:rsidR="005834F9" w:rsidRPr="000E3C40">
              <w:rPr>
                <w:noProof/>
                <w:lang w:val="vi-VN"/>
              </w:rPr>
              <w:t>Nam A Bank</w:t>
            </w:r>
            <w:r w:rsidR="004A67C4" w:rsidRPr="000E3C40">
              <w:rPr>
                <w:noProof/>
                <w:lang w:val="vi-VN"/>
              </w:rPr>
              <w:t>/</w:t>
            </w:r>
            <w:r w:rsidRPr="000E3C40">
              <w:rPr>
                <w:i/>
                <w:noProof/>
                <w:lang w:val="vi-VN"/>
              </w:rPr>
              <w:t>To pay usual payments as agreed between the Account Holder and Nam A Bank.</w:t>
            </w:r>
          </w:p>
          <w:p w14:paraId="0B949EE0" w14:textId="77777777" w:rsidR="00A93FF4" w:rsidRPr="000E3C40" w:rsidRDefault="00A93FF4" w:rsidP="003071DD">
            <w:pPr>
              <w:numPr>
                <w:ilvl w:val="0"/>
                <w:numId w:val="25"/>
              </w:numPr>
              <w:tabs>
                <w:tab w:val="left" w:pos="450"/>
                <w:tab w:val="left" w:pos="611"/>
              </w:tabs>
              <w:spacing w:before="60" w:after="60" w:line="276" w:lineRule="auto"/>
              <w:ind w:left="611" w:hanging="270"/>
              <w:jc w:val="both"/>
              <w:rPr>
                <w:i/>
                <w:noProof/>
                <w:lang w:val="vi-VN"/>
              </w:rPr>
            </w:pPr>
            <w:r w:rsidRPr="000E3C40">
              <w:rPr>
                <w:noProof/>
                <w:lang w:val="vi-VN"/>
              </w:rPr>
              <w:t>Được từ chối thực hiện các lệnh thanh toán của Chủ tài khoản trong các trường hợp sau</w:t>
            </w:r>
            <w:r w:rsidR="004A67C4" w:rsidRPr="000E3C40">
              <w:rPr>
                <w:noProof/>
                <w:lang w:val="vi-VN"/>
              </w:rPr>
              <w:t>/</w:t>
            </w:r>
            <w:r w:rsidRPr="000E3C40">
              <w:rPr>
                <w:i/>
                <w:noProof/>
                <w:lang w:val="vi-VN"/>
              </w:rPr>
              <w:t>To refuse implementing the payment orders by the Account Holder in the following cases:</w:t>
            </w:r>
          </w:p>
          <w:p w14:paraId="5F9FA348" w14:textId="45CBC58D" w:rsidR="00A93FF4" w:rsidRPr="000E3C40" w:rsidRDefault="00A93FF4" w:rsidP="00B012C3">
            <w:pPr>
              <w:pStyle w:val="ListParagraph"/>
              <w:numPr>
                <w:ilvl w:val="0"/>
                <w:numId w:val="52"/>
              </w:numPr>
              <w:spacing w:before="60" w:after="60"/>
              <w:ind w:left="789" w:hanging="180"/>
              <w:jc w:val="both"/>
              <w:rPr>
                <w:i/>
                <w:noProof/>
                <w:lang w:val="vi-VN"/>
              </w:rPr>
            </w:pPr>
            <w:r w:rsidRPr="000E3C40">
              <w:rPr>
                <w:noProof/>
                <w:lang w:val="vi-VN"/>
              </w:rPr>
              <w:t xml:space="preserve">Chủ tài khoản không thực hiện đầy đủ các yêu cầu về thủ tục thanh toán: lệnh thanh toán không hợp lệ, không khớp đúng với các yếu tố đã đăng ký trong hồ sơ mở TKTT hoặc không phù hợp với thỏa thuận giữa </w:t>
            </w:r>
            <w:r w:rsidR="005834F9" w:rsidRPr="000E3C40">
              <w:rPr>
                <w:noProof/>
                <w:lang w:val="vi-VN"/>
              </w:rPr>
              <w:t>Nam A Bank</w:t>
            </w:r>
            <w:r w:rsidRPr="000E3C40">
              <w:rPr>
                <w:noProof/>
                <w:lang w:val="vi-VN"/>
              </w:rPr>
              <w:t xml:space="preserve"> với Chủ tài khoản</w:t>
            </w:r>
            <w:r w:rsidR="004A67C4" w:rsidRPr="000E3C40">
              <w:rPr>
                <w:noProof/>
                <w:lang w:val="vi-VN"/>
              </w:rPr>
              <w:t>/</w:t>
            </w:r>
            <w:r w:rsidRPr="000E3C40">
              <w:rPr>
                <w:i/>
                <w:noProof/>
                <w:lang w:val="vi-VN"/>
              </w:rPr>
              <w:t>The account holder has not fulfilled requirements on payment procedures: invalid payment order, information mismatching with that registered in the current account opening documents or irrelevant with the agreement between Nam A Bank and the Account Holder.</w:t>
            </w:r>
          </w:p>
          <w:p w14:paraId="0A47EBEF" w14:textId="77777777" w:rsidR="00A93FF4" w:rsidRPr="000E3C40" w:rsidRDefault="00A93FF4" w:rsidP="00B012C3">
            <w:pPr>
              <w:pStyle w:val="ListParagraph"/>
              <w:numPr>
                <w:ilvl w:val="0"/>
                <w:numId w:val="52"/>
              </w:numPr>
              <w:spacing w:before="60" w:after="60"/>
              <w:ind w:left="789" w:hanging="180"/>
              <w:jc w:val="both"/>
              <w:rPr>
                <w:i/>
                <w:noProof/>
                <w:lang w:val="vi-VN"/>
              </w:rPr>
            </w:pPr>
            <w:r w:rsidRPr="000E3C40">
              <w:rPr>
                <w:noProof/>
                <w:lang w:val="vi-VN"/>
              </w:rPr>
              <w:t>TKTT của Chủ tài khoản không có đủ số dư hoặc vượt hạn mức thấu chi (nếu có) để thực hiện lệ</w:t>
            </w:r>
            <w:r w:rsidR="004A67C4" w:rsidRPr="000E3C40">
              <w:rPr>
                <w:noProof/>
                <w:lang w:val="vi-VN"/>
              </w:rPr>
              <w:t>nh thanh toán/</w:t>
            </w:r>
            <w:r w:rsidRPr="000E3C40">
              <w:rPr>
                <w:i/>
                <w:noProof/>
                <w:lang w:val="vi-VN"/>
              </w:rPr>
              <w:t>The current account of the Account Holder does not have sufficient balance or the overdraft limit (if any) is exceeded to implement the payment order.</w:t>
            </w:r>
          </w:p>
          <w:p w14:paraId="0432DD16" w14:textId="77777777" w:rsidR="00A93FF4" w:rsidRPr="000E3C40" w:rsidRDefault="00A93FF4" w:rsidP="00B012C3">
            <w:pPr>
              <w:pStyle w:val="ListParagraph"/>
              <w:numPr>
                <w:ilvl w:val="0"/>
                <w:numId w:val="52"/>
              </w:numPr>
              <w:spacing w:before="60" w:after="60"/>
              <w:ind w:left="789" w:hanging="180"/>
              <w:jc w:val="both"/>
              <w:rPr>
                <w:i/>
                <w:noProof/>
                <w:lang w:val="vi-VN"/>
              </w:rPr>
            </w:pPr>
            <w:r w:rsidRPr="000E3C40">
              <w:rPr>
                <w:noProof/>
                <w:lang w:val="vi-VN"/>
              </w:rPr>
              <w:t>Khi có yêu cầu bằng văn bản của Cơ quan Nhà nước có thẩm quyền hoặc có bằng chứng về việc giao dịch thanh toán nhằm rửa tiền, tài trợ khủng bố theo quy định của pháp luật về phòng chống rửa tiề</w:t>
            </w:r>
            <w:r w:rsidR="004A67C4" w:rsidRPr="000E3C40">
              <w:rPr>
                <w:noProof/>
                <w:lang w:val="vi-VN"/>
              </w:rPr>
              <w:t>n/</w:t>
            </w:r>
            <w:r w:rsidRPr="000E3C40">
              <w:rPr>
                <w:i/>
                <w:noProof/>
                <w:lang w:val="vi-VN"/>
              </w:rPr>
              <w:t>When the competent State Agency has issued a written request or has any evidence about payment transactions of money laundering, terrorism financing purposes as specified by the law on money laundering prevention.</w:t>
            </w:r>
          </w:p>
          <w:p w14:paraId="2E583D61" w14:textId="484CE914" w:rsidR="00A93FF4" w:rsidRDefault="00A93FF4" w:rsidP="00B012C3">
            <w:pPr>
              <w:pStyle w:val="ListParagraph"/>
              <w:numPr>
                <w:ilvl w:val="0"/>
                <w:numId w:val="52"/>
              </w:numPr>
              <w:spacing w:before="60" w:after="60"/>
              <w:ind w:left="789" w:hanging="180"/>
              <w:jc w:val="both"/>
              <w:rPr>
                <w:i/>
                <w:noProof/>
                <w:lang w:val="vi-VN"/>
              </w:rPr>
            </w:pPr>
            <w:r w:rsidRPr="000E3C40">
              <w:rPr>
                <w:noProof/>
                <w:lang w:val="vi-VN"/>
              </w:rPr>
              <w:t>TKTT đang bị phong tỏa toàn bộ hoặc TKTT đã bị đóng; tài khoản thanh toán bị phong tỏa một phần mà phần không bị phong tỏa không đủ số dư (trừ trường hợp thấu chi) hoặc vượt hạn mức thấu chi để thực hiện các lệ</w:t>
            </w:r>
            <w:r w:rsidR="004A67C4" w:rsidRPr="000E3C40">
              <w:rPr>
                <w:noProof/>
                <w:lang w:val="vi-VN"/>
              </w:rPr>
              <w:t>nh thanh toán/</w:t>
            </w:r>
            <w:r w:rsidRPr="000E3C40">
              <w:rPr>
                <w:i/>
                <w:noProof/>
                <w:lang w:val="vi-VN"/>
              </w:rPr>
              <w:t>The current account is temporarily locked, fully blocked or closed; the current account is partially temporarily locked or blocked and the unlocked/unblocked part does not have enough balance (except for overdraft) or the overdraft limit is exceeded to implement payment order.</w:t>
            </w:r>
          </w:p>
          <w:p w14:paraId="7BA91796" w14:textId="49968047" w:rsidR="002D57D6" w:rsidRPr="002D57D6" w:rsidRDefault="002D57D6" w:rsidP="00B012C3">
            <w:pPr>
              <w:pStyle w:val="ListParagraph"/>
              <w:numPr>
                <w:ilvl w:val="0"/>
                <w:numId w:val="52"/>
              </w:numPr>
              <w:spacing w:before="60" w:after="60"/>
              <w:ind w:left="789" w:hanging="180"/>
              <w:jc w:val="both"/>
              <w:rPr>
                <w:noProof/>
                <w:lang w:val="vi-VN"/>
              </w:rPr>
            </w:pPr>
            <w:r w:rsidRPr="002D57D6">
              <w:rPr>
                <w:noProof/>
                <w:lang w:val="vi-VN"/>
              </w:rPr>
              <w:t>Chủ tài khoản từ chối cung cấp thông tin hoặc cung cấp thông tin không đầy đủ về nhận biết khách hàng theo yêu cầu của Nam A Bank hoặc khi có nghi ngờ về tính trung thực của thông tin và mục đích giao dịch đối với các giao dịch đặc biệt phải giám sát theo quy định của pháp luật phòng, chống rửa tiền</w:t>
            </w:r>
            <w:r w:rsidR="00C52C00">
              <w:rPr>
                <w:noProof/>
              </w:rPr>
              <w:t>/</w:t>
            </w:r>
            <w:r w:rsidR="00C52C00" w:rsidRPr="00CF753A">
              <w:rPr>
                <w:i/>
                <w:iCs/>
                <w:noProof/>
              </w:rPr>
              <w:t>The account owner refuses to provide information or provides incomplete information about customer identification at the request of Nam A Bank or when there is doubt about the truthfulness of the information and the transaction purpose for the special transactions must be monitored according to the provisions of law on prevention and combat of money laundering.</w:t>
            </w:r>
          </w:p>
          <w:p w14:paraId="0A378869" w14:textId="2DC3FFBB" w:rsidR="00A93FF4" w:rsidRPr="00CF753A" w:rsidRDefault="00A93FF4" w:rsidP="00B012C3">
            <w:pPr>
              <w:pStyle w:val="ListParagraph"/>
              <w:numPr>
                <w:ilvl w:val="0"/>
                <w:numId w:val="52"/>
              </w:numPr>
              <w:spacing w:before="60" w:after="60"/>
              <w:ind w:left="789" w:hanging="180"/>
              <w:jc w:val="both"/>
              <w:rPr>
                <w:i/>
                <w:noProof/>
                <w:lang w:val="vi-VN"/>
              </w:rPr>
            </w:pPr>
            <w:r w:rsidRPr="000E3C40">
              <w:rPr>
                <w:noProof/>
                <w:lang w:val="vi-VN"/>
              </w:rPr>
              <w:t xml:space="preserve">Chủ tài khoản có dấu hiệu vi phạm pháp luật hoặc </w:t>
            </w:r>
            <w:r w:rsidR="002D57D6" w:rsidRPr="002D57D6">
              <w:rPr>
                <w:noProof/>
                <w:lang w:val="vi-VN"/>
              </w:rPr>
              <w:t xml:space="preserve">vi phạm các hành vi bị cấm về mở và sử dụng TKTT theo quy định pháp luật </w:t>
            </w:r>
            <w:r w:rsidR="002D57D6">
              <w:rPr>
                <w:noProof/>
                <w:lang w:val="vi-VN"/>
              </w:rPr>
              <w:t xml:space="preserve">hoặc </w:t>
            </w:r>
            <w:r w:rsidRPr="000E3C40">
              <w:rPr>
                <w:noProof/>
                <w:lang w:val="vi-VN"/>
              </w:rPr>
              <w:t xml:space="preserve">vi phạm các quy định, thỏa thuận với </w:t>
            </w:r>
            <w:r w:rsidR="005834F9" w:rsidRPr="000E3C40">
              <w:rPr>
                <w:noProof/>
                <w:lang w:val="vi-VN"/>
              </w:rPr>
              <w:t>Nam A Bank</w:t>
            </w:r>
            <w:r w:rsidR="004A67C4" w:rsidRPr="000E3C40">
              <w:rPr>
                <w:noProof/>
                <w:lang w:val="vi-VN"/>
              </w:rPr>
              <w:t xml:space="preserve"> /</w:t>
            </w:r>
            <w:r w:rsidR="00C73DB3">
              <w:t xml:space="preserve"> </w:t>
            </w:r>
            <w:r w:rsidR="00C73DB3" w:rsidRPr="00C73DB3">
              <w:rPr>
                <w:i/>
                <w:noProof/>
                <w:lang w:val="vi-VN"/>
              </w:rPr>
              <w:t>The account owner shows signs of violating the law or violating prohibited acts regarding opening and using payment accounts according to the law or violating regulations and agreements with Nam A Bank</w:t>
            </w:r>
            <w:r w:rsidR="00C73DB3">
              <w:rPr>
                <w:i/>
                <w:noProof/>
              </w:rPr>
              <w:t>.</w:t>
            </w:r>
          </w:p>
          <w:p w14:paraId="20E65D64" w14:textId="53367DE7" w:rsidR="0080722F" w:rsidRPr="00CF753A" w:rsidRDefault="0080722F" w:rsidP="00B012C3">
            <w:pPr>
              <w:pStyle w:val="ListParagraph"/>
              <w:numPr>
                <w:ilvl w:val="0"/>
                <w:numId w:val="52"/>
              </w:numPr>
              <w:spacing w:before="60" w:after="60"/>
              <w:ind w:left="789" w:hanging="180"/>
              <w:jc w:val="both"/>
              <w:rPr>
                <w:iCs/>
                <w:noProof/>
                <w:lang w:val="vi-VN"/>
              </w:rPr>
            </w:pPr>
            <w:r w:rsidRPr="00CF753A">
              <w:rPr>
                <w:iCs/>
                <w:noProof/>
                <w:lang w:val="vi-VN"/>
              </w:rPr>
              <w:t>Khi có yêu cầu bằng văn bản của cơ quan nhà nước có thẩm quyền hoặc có bằng chứng về việc giao dịch thanh toán nhằm rửa tiền, tài trợ khủng bố, tài trợ phổ biến vũ khí hủy diệt hàng loạt theo quy định của pháp luật về phòng chống rửa tiền; phòng, chống khủng bố, phổ biến vũ khí hủy diệt hàng loạt</w:t>
            </w:r>
            <w:r w:rsidR="00C73DB3">
              <w:rPr>
                <w:iCs/>
                <w:noProof/>
              </w:rPr>
              <w:t>/</w:t>
            </w:r>
            <w:r w:rsidR="00C73DB3">
              <w:t xml:space="preserve"> </w:t>
            </w:r>
            <w:r w:rsidR="00C73DB3" w:rsidRPr="00CF753A">
              <w:rPr>
                <w:i/>
                <w:noProof/>
              </w:rPr>
              <w:t>When there is a written request from a competent state agency or there is evidence of payment transactions intended to launder money, finance terrorism, or finance the proliferation of weapons of mass destruction according to the provisions of law on money laundering prevention; prevent and combat terrorism and proliferation of weapons of mass destruction.</w:t>
            </w:r>
          </w:p>
          <w:p w14:paraId="29CD0518" w14:textId="6C88E001" w:rsidR="0080722F" w:rsidRPr="00CF753A" w:rsidRDefault="0080722F" w:rsidP="00B012C3">
            <w:pPr>
              <w:pStyle w:val="ListParagraph"/>
              <w:numPr>
                <w:ilvl w:val="0"/>
                <w:numId w:val="52"/>
              </w:numPr>
              <w:spacing w:before="60" w:after="60"/>
              <w:ind w:left="789" w:hanging="180"/>
              <w:jc w:val="both"/>
              <w:rPr>
                <w:iCs/>
                <w:noProof/>
                <w:lang w:val="vi-VN"/>
              </w:rPr>
            </w:pPr>
            <w:r w:rsidRPr="00CF753A">
              <w:rPr>
                <w:iCs/>
                <w:noProof/>
                <w:lang w:val="vi-VN"/>
              </w:rPr>
              <w:t>Khách hàng thuộc danh sách có nghi ngờ/danh sách đen/danh sách cảnh báo liên quan đến giao dịch gian lận, lừa đảo, rửa tiền, tài trợ khủng bố, tài trợ phổ biến vũ khí hủy diệt hàng loạt, vi phạm pháp luật của cơ quan nhà nước có thẩm quyền</w:t>
            </w:r>
            <w:r w:rsidR="00A23CF4">
              <w:rPr>
                <w:iCs/>
                <w:noProof/>
              </w:rPr>
              <w:t>/</w:t>
            </w:r>
            <w:r w:rsidR="00A23CF4">
              <w:t xml:space="preserve"> </w:t>
            </w:r>
            <w:r w:rsidR="00A23CF4" w:rsidRPr="00CF753A">
              <w:rPr>
                <w:i/>
                <w:noProof/>
              </w:rPr>
              <w:t>Customers on the suspect list/blacklist/warning list related to fraudulent transactions, fraud, money laundering, terrorism financing, financing the proliferation of weapons of mass destruction, and violating the law laws of competent state agencies.</w:t>
            </w:r>
          </w:p>
          <w:p w14:paraId="2400CD14" w14:textId="5A068571" w:rsidR="002D57D6" w:rsidRPr="002D57D6" w:rsidRDefault="002D57D6" w:rsidP="00B012C3">
            <w:pPr>
              <w:pStyle w:val="ListParagraph"/>
              <w:numPr>
                <w:ilvl w:val="0"/>
                <w:numId w:val="52"/>
              </w:numPr>
              <w:spacing w:before="60" w:after="60"/>
              <w:ind w:left="789" w:hanging="180"/>
              <w:jc w:val="both"/>
              <w:rPr>
                <w:iCs/>
                <w:noProof/>
                <w:lang w:val="vi-VN"/>
              </w:rPr>
            </w:pPr>
            <w:r w:rsidRPr="00CF753A">
              <w:rPr>
                <w:iCs/>
                <w:noProof/>
                <w:lang w:val="vi-VN"/>
              </w:rPr>
              <w:t>Các trường hợp khác theo thỏa thuận trước với khách hàng quy định tại Điều khoản, điều kiện này bao gồm: trường hợp TKTT có dấu hiệu liên quan đến lừa đảo gian lận, phục vụ cho mục đích bất hợp pháp theo các tiêu chí của Nam A Bank</w:t>
            </w:r>
            <w:r w:rsidR="00A23CF4">
              <w:rPr>
                <w:iCs/>
                <w:noProof/>
              </w:rPr>
              <w:t>/</w:t>
            </w:r>
            <w:r w:rsidR="00A23CF4">
              <w:t xml:space="preserve"> </w:t>
            </w:r>
            <w:r w:rsidR="00A23CF4" w:rsidRPr="00CF753A">
              <w:rPr>
                <w:i/>
                <w:noProof/>
              </w:rPr>
              <w:t>Other cases as agreed in advance with the customer specified in these Terms and Conditions include: cases where the account shows signs of being related to fraud, fraud, serving illegal purposes according to the criteria of Nam A Bank.</w:t>
            </w:r>
          </w:p>
          <w:p w14:paraId="0F78D347" w14:textId="35797164" w:rsidR="00A93FF4" w:rsidRPr="000E3C40" w:rsidRDefault="00A93FF4" w:rsidP="003071DD">
            <w:pPr>
              <w:numPr>
                <w:ilvl w:val="0"/>
                <w:numId w:val="25"/>
              </w:numPr>
              <w:tabs>
                <w:tab w:val="left" w:pos="450"/>
              </w:tabs>
              <w:spacing w:before="60" w:after="60" w:line="276" w:lineRule="auto"/>
              <w:ind w:left="611" w:hanging="270"/>
              <w:jc w:val="both"/>
              <w:rPr>
                <w:i/>
                <w:noProof/>
                <w:lang w:val="vi-VN"/>
              </w:rPr>
            </w:pPr>
            <w:r w:rsidRPr="000E3C40">
              <w:rPr>
                <w:noProof/>
                <w:lang w:val="vi-VN"/>
              </w:rPr>
              <w:lastRenderedPageBreak/>
              <w:t xml:space="preserve">Từ chối yêu cầu </w:t>
            </w:r>
            <w:r w:rsidR="00D060EB">
              <w:rPr>
                <w:noProof/>
                <w:lang w:val="vi-VN"/>
              </w:rPr>
              <w:t>phong tỏa</w:t>
            </w:r>
            <w:r w:rsidRPr="000E3C40">
              <w:rPr>
                <w:noProof/>
                <w:lang w:val="vi-VN"/>
              </w:rPr>
              <w:t>, đóng TKTT của Chủ tài khoản hoặc chưa phong tỏa tài khoản thanh toán chung khi Chủ tài khoản chưa hoàn thành nghĩa vụ thanh toán theo quyết định cưỡng chế của cơ quan nhà nước có thẩm quyền hoặc chưa thanh toán xong các khoản nợ phải trả</w:t>
            </w:r>
            <w:r w:rsidR="004A67C4" w:rsidRPr="000E3C40">
              <w:rPr>
                <w:noProof/>
                <w:lang w:val="vi-VN"/>
              </w:rPr>
              <w:t xml:space="preserve"> cho </w:t>
            </w:r>
            <w:r w:rsidR="005834F9" w:rsidRPr="000E3C40">
              <w:rPr>
                <w:noProof/>
                <w:lang w:val="vi-VN"/>
              </w:rPr>
              <w:t>Nam A Bank</w:t>
            </w:r>
            <w:r w:rsidR="004A67C4" w:rsidRPr="000E3C40">
              <w:rPr>
                <w:noProof/>
                <w:lang w:val="vi-VN"/>
              </w:rPr>
              <w:t>/</w:t>
            </w:r>
            <w:r w:rsidRPr="000E3C40">
              <w:rPr>
                <w:i/>
                <w:noProof/>
                <w:lang w:val="vi-VN"/>
              </w:rPr>
              <w:t>To refuse the request for temporarily locking, blocking the current account from the Account Holder, or not blocking the joint current account when the Account Holder has not fulfilled his payment obligations under the enforcement decision of the competent state agency, or has not</w:t>
            </w:r>
            <w:r w:rsidR="000E4629" w:rsidRPr="000E3C40">
              <w:rPr>
                <w:i/>
                <w:noProof/>
                <w:lang w:val="vi-VN"/>
              </w:rPr>
              <w:t xml:space="preserve"> paid fully debts to Nam A Bank.</w:t>
            </w:r>
          </w:p>
          <w:p w14:paraId="294E07F0" w14:textId="20185779" w:rsidR="00A93FF4" w:rsidRPr="000E3C40" w:rsidRDefault="00A93FF4" w:rsidP="003071DD">
            <w:pPr>
              <w:numPr>
                <w:ilvl w:val="0"/>
                <w:numId w:val="25"/>
              </w:numPr>
              <w:tabs>
                <w:tab w:val="left" w:pos="450"/>
              </w:tabs>
              <w:spacing w:before="60" w:after="60" w:line="276" w:lineRule="auto"/>
              <w:ind w:left="611" w:hanging="270"/>
              <w:jc w:val="both"/>
              <w:rPr>
                <w:i/>
                <w:noProof/>
                <w:lang w:val="vi-VN"/>
              </w:rPr>
            </w:pPr>
            <w:r w:rsidRPr="000E3C40">
              <w:rPr>
                <w:noProof/>
                <w:lang w:val="vi-VN"/>
              </w:rPr>
              <w:t xml:space="preserve">Trường hợp phát hiện người sử dụng TKTT vi phạm các quy định hiện hành hoặc các thỏa thuận đã có với </w:t>
            </w:r>
            <w:r w:rsidR="005834F9" w:rsidRPr="000E3C40">
              <w:rPr>
                <w:noProof/>
                <w:lang w:val="vi-VN"/>
              </w:rPr>
              <w:t>Nam A Bank</w:t>
            </w:r>
            <w:r w:rsidRPr="000E3C40">
              <w:rPr>
                <w:noProof/>
                <w:lang w:val="vi-VN"/>
              </w:rPr>
              <w:t xml:space="preserve">, có dấu hiệu vi phạm pháp luật, </w:t>
            </w:r>
            <w:r w:rsidR="005834F9" w:rsidRPr="000E3C40">
              <w:rPr>
                <w:noProof/>
                <w:lang w:val="vi-VN"/>
              </w:rPr>
              <w:t>Nam A Bank</w:t>
            </w:r>
            <w:r w:rsidRPr="000E3C40">
              <w:rPr>
                <w:noProof/>
                <w:lang w:val="vi-VN"/>
              </w:rPr>
              <w:t xml:space="preserve"> có quyền không thực hiện các yêu cầu sử dụng dịch vụ thanh toán của Chủ tài khoản, giữ lại tang vật và thông báo ngay với cấp có thẩm quyền xử</w:t>
            </w:r>
            <w:r w:rsidR="004A67C4" w:rsidRPr="000E3C40">
              <w:rPr>
                <w:noProof/>
                <w:lang w:val="vi-VN"/>
              </w:rPr>
              <w:t xml:space="preserve"> lý, xem xét/</w:t>
            </w:r>
            <w:r w:rsidRPr="000E3C40">
              <w:rPr>
                <w:i/>
                <w:noProof/>
                <w:lang w:val="vi-VN"/>
              </w:rPr>
              <w:t xml:space="preserve">If the Current account user is found to violate applicable regulations or agreements with Nam A Bank, or has signs of legal violations, Nam A Bank has the right to refuse request for using payment services from the Account Holder, keep exhibits and give a prompt notice to the competent agency </w:t>
            </w:r>
            <w:r w:rsidR="000E4629" w:rsidRPr="000E3C40">
              <w:rPr>
                <w:i/>
                <w:noProof/>
                <w:lang w:val="vi-VN"/>
              </w:rPr>
              <w:t>for treatment and consideration.</w:t>
            </w:r>
          </w:p>
          <w:p w14:paraId="31933E0E" w14:textId="02E9BA18" w:rsidR="00A93FF4" w:rsidRPr="000E3C40" w:rsidRDefault="00A93FF4" w:rsidP="003071DD">
            <w:pPr>
              <w:numPr>
                <w:ilvl w:val="0"/>
                <w:numId w:val="25"/>
              </w:numPr>
              <w:tabs>
                <w:tab w:val="left" w:pos="450"/>
              </w:tabs>
              <w:spacing w:before="60" w:after="60" w:line="276" w:lineRule="auto"/>
              <w:ind w:left="611" w:hanging="270"/>
              <w:jc w:val="both"/>
              <w:rPr>
                <w:i/>
                <w:noProof/>
                <w:lang w:val="vi-VN"/>
              </w:rPr>
            </w:pPr>
            <w:r w:rsidRPr="000E3C40">
              <w:rPr>
                <w:noProof/>
                <w:lang w:val="vi-VN"/>
              </w:rPr>
              <w:t xml:space="preserve">Phong tỏa, đóng, chuyển đổi hoặc tất toán số dư TKTT theo quy định của pháp luật và của </w:t>
            </w:r>
            <w:r w:rsidR="005834F9" w:rsidRPr="000E3C40">
              <w:rPr>
                <w:noProof/>
                <w:lang w:val="vi-VN"/>
              </w:rPr>
              <w:t>Nam A Bank</w:t>
            </w:r>
            <w:r w:rsidR="004A67C4" w:rsidRPr="000E3C40">
              <w:rPr>
                <w:noProof/>
                <w:lang w:val="vi-VN"/>
              </w:rPr>
              <w:t>/</w:t>
            </w:r>
            <w:r w:rsidRPr="000E3C40">
              <w:rPr>
                <w:i/>
                <w:noProof/>
                <w:lang w:val="vi-VN"/>
              </w:rPr>
              <w:t>To block, temporarily lock, convert, or settle the balance on the current account as specified by law and Nam A Bank.</w:t>
            </w:r>
          </w:p>
          <w:p w14:paraId="78C07DF1" w14:textId="4BFB9D18" w:rsidR="00A93FF4" w:rsidRPr="000E3C40" w:rsidRDefault="00A93FF4" w:rsidP="003071DD">
            <w:pPr>
              <w:numPr>
                <w:ilvl w:val="0"/>
                <w:numId w:val="25"/>
              </w:numPr>
              <w:tabs>
                <w:tab w:val="left" w:pos="450"/>
              </w:tabs>
              <w:spacing w:before="60" w:after="60" w:line="276" w:lineRule="auto"/>
              <w:ind w:left="611" w:hanging="270"/>
              <w:jc w:val="both"/>
              <w:rPr>
                <w:i/>
                <w:noProof/>
                <w:lang w:val="vi-VN"/>
              </w:rPr>
            </w:pPr>
            <w:r w:rsidRPr="000E3C40">
              <w:rPr>
                <w:noProof/>
                <w:lang w:val="vi-VN"/>
              </w:rPr>
              <w:t xml:space="preserve">Được quyền đề nghị Chủ tài khoản cung cấp các giấy tờ phù hợp với yêu cầu quản lý của </w:t>
            </w:r>
            <w:r w:rsidR="005834F9" w:rsidRPr="000E3C40">
              <w:rPr>
                <w:noProof/>
                <w:lang w:val="vi-VN"/>
              </w:rPr>
              <w:t>Nam A Bank</w:t>
            </w:r>
            <w:r w:rsidRPr="000E3C40">
              <w:rPr>
                <w:noProof/>
                <w:lang w:val="vi-VN"/>
              </w:rPr>
              <w:t>, yêu cầu Chủ tài khoản cung cấp thông tin có liên quan đến việc sử dụng dịch vụ thanh toán theo quy đị</w:t>
            </w:r>
            <w:r w:rsidR="004A67C4" w:rsidRPr="000E3C40">
              <w:rPr>
                <w:noProof/>
                <w:lang w:val="vi-VN"/>
              </w:rPr>
              <w:t>nh/</w:t>
            </w:r>
            <w:r w:rsidRPr="000E3C40">
              <w:rPr>
                <w:i/>
                <w:noProof/>
                <w:lang w:val="vi-VN"/>
              </w:rPr>
              <w:t>To request the Account Holder to provide documents relevant to the management requirements of Nam A Bank, provide information relating to the use of payment services as specified.</w:t>
            </w:r>
          </w:p>
          <w:p w14:paraId="0BAC851C" w14:textId="77777777" w:rsidR="00A93FF4" w:rsidRPr="000E3C40" w:rsidRDefault="00A93FF4" w:rsidP="003071DD">
            <w:pPr>
              <w:numPr>
                <w:ilvl w:val="0"/>
                <w:numId w:val="25"/>
              </w:numPr>
              <w:tabs>
                <w:tab w:val="left" w:pos="450"/>
              </w:tabs>
              <w:spacing w:before="60" w:after="60" w:line="276" w:lineRule="auto"/>
              <w:ind w:left="611" w:hanging="270"/>
              <w:jc w:val="both"/>
              <w:rPr>
                <w:i/>
                <w:noProof/>
                <w:lang w:val="vi-VN"/>
              </w:rPr>
            </w:pPr>
            <w:r w:rsidRPr="000E3C40">
              <w:rPr>
                <w:noProof/>
                <w:lang w:val="vi-VN"/>
              </w:rPr>
              <w:t>Được quyền cung cấp thông tin liên quan đến TKTT của Chủ tài khoản khi có yêu cầu bằng văn bản của Cơ quan Nhà nước có thẩm quyề</w:t>
            </w:r>
            <w:r w:rsidR="004A67C4" w:rsidRPr="000E3C40">
              <w:rPr>
                <w:noProof/>
                <w:lang w:val="vi-VN"/>
              </w:rPr>
              <w:t>n/</w:t>
            </w:r>
            <w:r w:rsidRPr="000E3C40">
              <w:rPr>
                <w:i/>
                <w:noProof/>
                <w:lang w:val="vi-VN"/>
              </w:rPr>
              <w:t>To provide information relating to the Current account of the Account Holder where there is a written request from the competent State Agency.</w:t>
            </w:r>
          </w:p>
          <w:p w14:paraId="747B2EB4" w14:textId="5B94D474" w:rsidR="00A93FF4" w:rsidRPr="000E3C40" w:rsidRDefault="00A93FF4" w:rsidP="003071DD">
            <w:pPr>
              <w:numPr>
                <w:ilvl w:val="0"/>
                <w:numId w:val="25"/>
              </w:numPr>
              <w:spacing w:before="60" w:after="60" w:line="276" w:lineRule="auto"/>
              <w:ind w:left="611" w:hanging="270"/>
              <w:jc w:val="both"/>
              <w:rPr>
                <w:i/>
                <w:noProof/>
                <w:lang w:val="vi-VN"/>
              </w:rPr>
            </w:pPr>
            <w:r w:rsidRPr="000E3C40">
              <w:rPr>
                <w:noProof/>
                <w:lang w:val="vi-VN"/>
              </w:rPr>
              <w:t>Quy định về số dư tối thiểu</w:t>
            </w:r>
            <w:r w:rsidR="002D57D6">
              <w:rPr>
                <w:noProof/>
                <w:lang w:val="vi-VN"/>
              </w:rPr>
              <w:t xml:space="preserve"> phải duy trì, phạm vi sử dụng, cách thức sử dụng, hạn mức giao dịch</w:t>
            </w:r>
            <w:r w:rsidRPr="000E3C40">
              <w:rPr>
                <w:noProof/>
                <w:lang w:val="vi-VN"/>
              </w:rPr>
              <w:t xml:space="preserve"> trên TKTT, biểu phí dịch vụ</w:t>
            </w:r>
            <w:r w:rsidR="004A67C4" w:rsidRPr="000E3C40">
              <w:rPr>
                <w:noProof/>
                <w:lang w:val="vi-VN"/>
              </w:rPr>
              <w:t>/</w:t>
            </w:r>
            <w:r w:rsidR="00A23CF4">
              <w:t xml:space="preserve"> </w:t>
            </w:r>
            <w:r w:rsidR="00A23CF4" w:rsidRPr="00A23CF4">
              <w:rPr>
                <w:i/>
                <w:noProof/>
                <w:lang w:val="vi-VN"/>
              </w:rPr>
              <w:t>Regulations on minimum balance to be maintained, scope of use, method of use, transaction limit on payment account, service fee schedule</w:t>
            </w:r>
            <w:r w:rsidR="00A23CF4">
              <w:rPr>
                <w:i/>
                <w:noProof/>
              </w:rPr>
              <w:t>.</w:t>
            </w:r>
          </w:p>
          <w:p w14:paraId="6DC89018" w14:textId="77A746A6" w:rsidR="002D57D6" w:rsidRPr="002D57D6" w:rsidRDefault="002D57D6" w:rsidP="003071DD">
            <w:pPr>
              <w:numPr>
                <w:ilvl w:val="0"/>
                <w:numId w:val="25"/>
              </w:numPr>
              <w:tabs>
                <w:tab w:val="left" w:pos="611"/>
              </w:tabs>
              <w:spacing w:before="60" w:after="60" w:line="276" w:lineRule="auto"/>
              <w:ind w:left="611" w:hanging="270"/>
              <w:jc w:val="both"/>
              <w:rPr>
                <w:iCs/>
                <w:noProof/>
                <w:lang w:val="vi-VN"/>
              </w:rPr>
            </w:pPr>
            <w:r w:rsidRPr="00CF753A">
              <w:rPr>
                <w:iCs/>
                <w:noProof/>
                <w:lang w:val="vi-VN"/>
              </w:rPr>
              <w:t>Quy định các biện pháp đảm bảo an toàn, bảo mật việc mở và sử dụng TKTT phù hợp với quy định của pháp luật</w:t>
            </w:r>
            <w:r w:rsidR="00A23CF4">
              <w:rPr>
                <w:iCs/>
                <w:noProof/>
              </w:rPr>
              <w:t>/</w:t>
            </w:r>
            <w:r w:rsidR="00A23CF4" w:rsidRPr="00DD3712">
              <w:rPr>
                <w:i/>
                <w:iCs/>
              </w:rPr>
              <w:t xml:space="preserve"> Regulations on measures to ensure safety and security of opening and using payment accounts in accordance with the provisions of law</w:t>
            </w:r>
            <w:r w:rsidR="00A23CF4">
              <w:rPr>
                <w:i/>
                <w:iCs/>
              </w:rPr>
              <w:t>.</w:t>
            </w:r>
          </w:p>
          <w:p w14:paraId="34BB9DB0" w14:textId="44B1A30A" w:rsidR="00A93FF4" w:rsidRPr="000E3C40" w:rsidRDefault="00A93FF4" w:rsidP="003071DD">
            <w:pPr>
              <w:numPr>
                <w:ilvl w:val="0"/>
                <w:numId w:val="25"/>
              </w:numPr>
              <w:tabs>
                <w:tab w:val="left" w:pos="450"/>
              </w:tabs>
              <w:spacing w:before="60" w:after="60" w:line="276" w:lineRule="auto"/>
              <w:ind w:left="611" w:hanging="270"/>
              <w:jc w:val="both"/>
              <w:rPr>
                <w:i/>
                <w:noProof/>
                <w:lang w:val="vi-VN"/>
              </w:rPr>
            </w:pPr>
            <w:r w:rsidRPr="000E3C40">
              <w:rPr>
                <w:noProof/>
                <w:lang w:val="vi-VN"/>
              </w:rPr>
              <w:t xml:space="preserve">Được quyền gửi các thông tin khuyến mại từ </w:t>
            </w:r>
            <w:r w:rsidR="005834F9" w:rsidRPr="000E3C40">
              <w:rPr>
                <w:noProof/>
                <w:lang w:val="vi-VN"/>
              </w:rPr>
              <w:t>Nam A Bank</w:t>
            </w:r>
            <w:r w:rsidRPr="000E3C40">
              <w:rPr>
                <w:noProof/>
                <w:lang w:val="vi-VN"/>
              </w:rPr>
              <w:t xml:space="preserve"> thông qua địa chỉ, địa chỉ email, số điện thoại đã đăng ký tại </w:t>
            </w:r>
            <w:r w:rsidR="005834F9" w:rsidRPr="000E3C40">
              <w:rPr>
                <w:noProof/>
                <w:lang w:val="vi-VN"/>
              </w:rPr>
              <w:t>Nam A Bank</w:t>
            </w:r>
            <w:r w:rsidR="005C1CDA" w:rsidRPr="000E3C40">
              <w:rPr>
                <w:noProof/>
                <w:lang w:val="vi-VN"/>
              </w:rPr>
              <w:t xml:space="preserve"> </w:t>
            </w:r>
            <w:r w:rsidR="004A67C4" w:rsidRPr="000E3C40">
              <w:rPr>
                <w:noProof/>
                <w:lang w:val="vi-VN"/>
              </w:rPr>
              <w:t>/</w:t>
            </w:r>
            <w:r w:rsidRPr="000E3C40">
              <w:rPr>
                <w:i/>
                <w:noProof/>
                <w:lang w:val="vi-VN"/>
              </w:rPr>
              <w:t xml:space="preserve">To send promotional information from Nam A Bank to address, email address, phone numbers registered at </w:t>
            </w:r>
            <w:r w:rsidR="005C1CDA" w:rsidRPr="000E3C40">
              <w:rPr>
                <w:i/>
                <w:noProof/>
                <w:lang w:val="vi-VN"/>
              </w:rPr>
              <w:t>Nam A Bank</w:t>
            </w:r>
            <w:r w:rsidRPr="000E3C40">
              <w:rPr>
                <w:i/>
                <w:noProof/>
                <w:lang w:val="vi-VN"/>
              </w:rPr>
              <w:t>.</w:t>
            </w:r>
          </w:p>
          <w:p w14:paraId="1C9D2ACD" w14:textId="7589B676" w:rsidR="00A93FF4" w:rsidRPr="00AA4ADA" w:rsidRDefault="00425C5F" w:rsidP="003071DD">
            <w:pPr>
              <w:pStyle w:val="ListParagraph"/>
              <w:numPr>
                <w:ilvl w:val="0"/>
                <w:numId w:val="25"/>
              </w:numPr>
              <w:ind w:left="611" w:hanging="270"/>
              <w:rPr>
                <w:i/>
                <w:noProof/>
                <w:lang w:val="vi-VN"/>
              </w:rPr>
            </w:pPr>
            <w:r w:rsidRPr="00425C5F">
              <w:rPr>
                <w:noProof/>
                <w:lang w:val="vi-VN"/>
              </w:rPr>
              <w:t>Thực hiện các quyền khác theo quy định của pháp luật hoặc theo thỏa thuận bằng văn bản giữa Nam A Bank và chủ tài khoản không trái với quy định pháp luật hiện hành</w:t>
            </w:r>
            <w:r w:rsidR="004A67C4" w:rsidRPr="00AA4ADA">
              <w:rPr>
                <w:noProof/>
                <w:lang w:val="vi-VN"/>
              </w:rPr>
              <w:t>/</w:t>
            </w:r>
            <w:r w:rsidR="00B016D4">
              <w:t xml:space="preserve"> </w:t>
            </w:r>
            <w:r w:rsidR="00B016D4" w:rsidRPr="00CF753A">
              <w:rPr>
                <w:i/>
                <w:iCs/>
                <w:noProof/>
                <w:lang w:val="vi-VN"/>
              </w:rPr>
              <w:t>Exercise other rights as prescribed by law or according to a written agreement between Nam A Bank and the account owner that is not contrary to current legal regulations</w:t>
            </w:r>
            <w:r w:rsidR="00B016D4" w:rsidRPr="00CF753A">
              <w:rPr>
                <w:i/>
                <w:iCs/>
                <w:noProof/>
              </w:rPr>
              <w:t>.</w:t>
            </w:r>
          </w:p>
          <w:p w14:paraId="547FC759" w14:textId="5BAA6C6C" w:rsidR="00A93FF4" w:rsidRPr="000E3C40" w:rsidRDefault="00A93FF4" w:rsidP="000E3C40">
            <w:pPr>
              <w:numPr>
                <w:ilvl w:val="0"/>
                <w:numId w:val="17"/>
              </w:numPr>
              <w:tabs>
                <w:tab w:val="left" w:pos="360"/>
                <w:tab w:val="left" w:pos="851"/>
              </w:tabs>
              <w:spacing w:before="60" w:after="60" w:line="276" w:lineRule="auto"/>
              <w:ind w:left="360"/>
              <w:jc w:val="both"/>
              <w:rPr>
                <w:b/>
                <w:i/>
                <w:noProof/>
                <w:lang w:val="vi-VN"/>
              </w:rPr>
            </w:pPr>
            <w:r w:rsidRPr="000E3C40">
              <w:rPr>
                <w:b/>
                <w:noProof/>
                <w:lang w:val="vi-VN"/>
              </w:rPr>
              <w:t xml:space="preserve">Nghĩa vụ của </w:t>
            </w:r>
            <w:r w:rsidR="005834F9" w:rsidRPr="000E3C40">
              <w:rPr>
                <w:b/>
                <w:noProof/>
                <w:lang w:val="vi-VN"/>
              </w:rPr>
              <w:t>Nam A Bank</w:t>
            </w:r>
            <w:r w:rsidR="004A67C4" w:rsidRPr="000E3C40">
              <w:rPr>
                <w:b/>
                <w:noProof/>
                <w:lang w:val="vi-VN"/>
              </w:rPr>
              <w:t>/</w:t>
            </w:r>
            <w:r w:rsidRPr="000E3C40">
              <w:rPr>
                <w:b/>
                <w:i/>
                <w:noProof/>
                <w:lang w:val="vi-VN"/>
              </w:rPr>
              <w:t>Obligations of Nam A Bank</w:t>
            </w:r>
            <w:r w:rsidR="004A67C4" w:rsidRPr="000E3C40">
              <w:rPr>
                <w:b/>
                <w:i/>
                <w:noProof/>
                <w:lang w:val="vi-VN"/>
              </w:rPr>
              <w:t>:</w:t>
            </w:r>
          </w:p>
          <w:p w14:paraId="450F891C" w14:textId="77777777" w:rsidR="00A93FF4" w:rsidRPr="000E3C40" w:rsidRDefault="00A93FF4" w:rsidP="003071DD">
            <w:pPr>
              <w:numPr>
                <w:ilvl w:val="0"/>
                <w:numId w:val="19"/>
              </w:numPr>
              <w:tabs>
                <w:tab w:val="left" w:pos="450"/>
                <w:tab w:val="left" w:pos="611"/>
              </w:tabs>
              <w:spacing w:before="60" w:after="60" w:line="264" w:lineRule="auto"/>
              <w:ind w:left="611" w:hanging="270"/>
              <w:jc w:val="both"/>
              <w:rPr>
                <w:i/>
                <w:noProof/>
                <w:lang w:val="vi-VN"/>
              </w:rPr>
            </w:pPr>
            <w:r w:rsidRPr="000E3C40">
              <w:rPr>
                <w:noProof/>
                <w:lang w:val="vi-VN"/>
              </w:rPr>
              <w:t>Hướng dẫn Chủ tài khoản lập hồ sơ mở tài khoản, lập chứng từ giao dịch và các quy định liên quan trong việc sử dụng TKTT; có trách nhiệm phát hiện và điều chỉnh kịp thời các tài khoản mở sai hoặc sử dụng chưa chính xác; giải đáp và xử lý kịp thời các thắc mắc, khiếu nại của Chủ tài khoản trong quá trình mở và sử dụng T</w:t>
            </w:r>
            <w:r w:rsidR="008D5783" w:rsidRPr="000E3C40">
              <w:rPr>
                <w:noProof/>
                <w:lang w:val="vi-VN"/>
              </w:rPr>
              <w:t>KTT/</w:t>
            </w:r>
            <w:r w:rsidRPr="000E3C40">
              <w:rPr>
                <w:i/>
                <w:noProof/>
                <w:lang w:val="vi-VN"/>
              </w:rPr>
              <w:t>To guide the Account Holder to prepare account opening documents, transaction documents and on regulations relating to the use of Current account; to detect and adjust timely accounts which have been opened improperly or misused; to answer and solve timely questions and complaints from Account Holder during the open</w:t>
            </w:r>
            <w:r w:rsidR="00D05906" w:rsidRPr="000E3C40">
              <w:rPr>
                <w:i/>
                <w:noProof/>
                <w:lang w:val="vi-VN"/>
              </w:rPr>
              <w:t>ing and use of Current account.</w:t>
            </w:r>
          </w:p>
          <w:p w14:paraId="000BC09B" w14:textId="239C2EA5" w:rsidR="00A93FF4" w:rsidRPr="000E3C40" w:rsidRDefault="00A93FF4" w:rsidP="003071DD">
            <w:pPr>
              <w:numPr>
                <w:ilvl w:val="0"/>
                <w:numId w:val="19"/>
              </w:numPr>
              <w:tabs>
                <w:tab w:val="left" w:pos="450"/>
                <w:tab w:val="left" w:pos="611"/>
              </w:tabs>
              <w:spacing w:before="60" w:after="60" w:line="264" w:lineRule="auto"/>
              <w:ind w:left="611" w:hanging="270"/>
              <w:jc w:val="both"/>
              <w:rPr>
                <w:i/>
                <w:noProof/>
                <w:lang w:val="vi-VN"/>
              </w:rPr>
            </w:pPr>
            <w:r w:rsidRPr="000E3C40">
              <w:rPr>
                <w:noProof/>
                <w:lang w:val="vi-VN"/>
              </w:rPr>
              <w:t xml:space="preserve">Thực hiện đầy đủ, kịp thời các lệnh thanh toán, các yêu cầu sử dụng tài khoản của Chủ tài khoản phù hợp với quy định hoặc thỏa thuận giữa </w:t>
            </w:r>
            <w:r w:rsidR="005834F9" w:rsidRPr="000E3C40">
              <w:rPr>
                <w:noProof/>
                <w:lang w:val="vi-VN"/>
              </w:rPr>
              <w:t>Nam A Bank</w:t>
            </w:r>
            <w:r w:rsidRPr="000E3C40">
              <w:rPr>
                <w:noProof/>
                <w:lang w:val="vi-VN"/>
              </w:rPr>
              <w:t xml:space="preserve"> và Chủ tài khoản sau khi đã kiểm tra, kiểm soát lệnh thanh toán, đảm bảo lập đúng thủ tục quy định, hợp pháp, hợp lệ và khớp đúng các yếu tố đã đăng ký; cung ứng đầy đủ, kịp thời các loại dịch vụ, phương tiện thanh toán cần thiết phục vụ nhu cầu giao dịch của Chủ tài khoản qua </w:t>
            </w:r>
            <w:r w:rsidR="005834F9" w:rsidRPr="000E3C40">
              <w:rPr>
                <w:noProof/>
                <w:lang w:val="vi-VN"/>
              </w:rPr>
              <w:t>Nam A Bank</w:t>
            </w:r>
            <w:r w:rsidR="008D5783" w:rsidRPr="000E3C40">
              <w:rPr>
                <w:noProof/>
                <w:lang w:val="vi-VN"/>
              </w:rPr>
              <w:t>/</w:t>
            </w:r>
            <w:r w:rsidRPr="000E3C40">
              <w:rPr>
                <w:i/>
                <w:noProof/>
                <w:lang w:val="vi-VN"/>
              </w:rPr>
              <w:t>To fully and timely execute payment orders, requests for using account from the Account Holder in compliance with the provisions or agreements between Nam A Bank and the Account Holder after checking, controlling the payment orders, ensuring proper and valid procedures to be followed, matching information registered; to provide fully and timely types of services and payment methods required for transaction demands of the Account Holder via Nam A B</w:t>
            </w:r>
            <w:r w:rsidR="00D05906" w:rsidRPr="000E3C40">
              <w:rPr>
                <w:i/>
                <w:noProof/>
                <w:lang w:val="vi-VN"/>
              </w:rPr>
              <w:t>ank.</w:t>
            </w:r>
          </w:p>
          <w:p w14:paraId="5DE8AE15" w14:textId="654EBCFB" w:rsidR="00A93FF4" w:rsidRPr="000E3C40" w:rsidRDefault="00A93FF4" w:rsidP="003071DD">
            <w:pPr>
              <w:numPr>
                <w:ilvl w:val="0"/>
                <w:numId w:val="19"/>
              </w:numPr>
              <w:tabs>
                <w:tab w:val="left" w:pos="450"/>
                <w:tab w:val="left" w:pos="611"/>
              </w:tabs>
              <w:spacing w:before="60" w:after="60" w:line="264" w:lineRule="auto"/>
              <w:ind w:left="611" w:hanging="270"/>
              <w:jc w:val="both"/>
              <w:rPr>
                <w:i/>
                <w:noProof/>
                <w:lang w:val="vi-VN"/>
              </w:rPr>
            </w:pPr>
            <w:r w:rsidRPr="000E3C40">
              <w:rPr>
                <w:noProof/>
                <w:lang w:val="vi-VN"/>
              </w:rPr>
              <w:t>Thực hiện hạch toán các nghiệp vụ kinh tế phát sinh trên cơ sở các chứng từ hợp pháp, hợp lệ nhận được. Điều chỉnh các khoản mục bị hạch toán sai, hạch toán không đúng bản chất hoặc không phù hợp với nội dung sử dụng TKTT (nếu có) theo quy đị</w:t>
            </w:r>
            <w:r w:rsidR="008D5783" w:rsidRPr="000E3C40">
              <w:rPr>
                <w:noProof/>
                <w:lang w:val="vi-VN"/>
              </w:rPr>
              <w:t>nh/</w:t>
            </w:r>
            <w:r w:rsidRPr="000E3C40">
              <w:rPr>
                <w:i/>
                <w:noProof/>
                <w:lang w:val="vi-VN"/>
              </w:rPr>
              <w:t>To settle economic transactions arising based on legal and valid documents. To adjust wrongly settled items or those improperly settled compared with the contents on</w:t>
            </w:r>
            <w:r w:rsidR="00D05906" w:rsidRPr="000E3C40">
              <w:rPr>
                <w:i/>
                <w:noProof/>
                <w:lang w:val="vi-VN"/>
              </w:rPr>
              <w:t xml:space="preserve"> using current account (if any).</w:t>
            </w:r>
            <w:r w:rsidR="00ED3480">
              <w:rPr>
                <w:i/>
                <w:noProof/>
              </w:rPr>
              <w:t xml:space="preserve"> </w:t>
            </w:r>
          </w:p>
          <w:p w14:paraId="3976F370" w14:textId="39423B96" w:rsidR="00183F78" w:rsidRPr="00CF753A" w:rsidRDefault="00A93FF4" w:rsidP="003071DD">
            <w:pPr>
              <w:numPr>
                <w:ilvl w:val="0"/>
                <w:numId w:val="19"/>
              </w:numPr>
              <w:tabs>
                <w:tab w:val="left" w:pos="450"/>
                <w:tab w:val="left" w:pos="611"/>
              </w:tabs>
              <w:spacing w:before="60" w:after="60" w:line="264" w:lineRule="auto"/>
              <w:ind w:left="611" w:hanging="270"/>
              <w:jc w:val="both"/>
              <w:rPr>
                <w:i/>
                <w:noProof/>
                <w:lang w:val="vi-VN"/>
              </w:rPr>
            </w:pPr>
            <w:r w:rsidRPr="00DB198B">
              <w:rPr>
                <w:noProof/>
                <w:lang w:val="vi-VN"/>
              </w:rPr>
              <w:t>Ghi Có vào TKTT kịp thời các lệnh thanh toán chuyển tiền đến, nộp tiền mặt vào tài khoản; hoàn trả kịp thời các khoản tiền do sai sót, nhầm lẫn đã ghi Nợ đối với TKTT của Chủ tài khoản</w:t>
            </w:r>
            <w:r w:rsidR="00DB198B" w:rsidRPr="00DB198B">
              <w:rPr>
                <w:noProof/>
                <w:lang w:val="vi-VN"/>
              </w:rPr>
              <w:t>; phối hợp hoàn trả các khoản tiền đã xác định chuyển nhầm vào TKTT của khách hàng theo đề nghị của ngân hàng, chi nhánh ngân hàng nước ngoài phục vụ bên chuyển tiền do sai sót so với lệnh thanh toán của người chuyển tiền đã lập.</w:t>
            </w:r>
            <w:r w:rsidR="00183F78" w:rsidRPr="000E3895">
              <w:rPr>
                <w:i/>
                <w:noProof/>
                <w:lang w:val="vi-VN"/>
              </w:rPr>
              <w:t xml:space="preserve"> To timely Credit the Current account for incoming payment orders, cash payment </w:t>
            </w:r>
            <w:r w:rsidR="00183F78" w:rsidRPr="000E3895">
              <w:rPr>
                <w:i/>
                <w:noProof/>
                <w:lang w:val="vi-VN"/>
              </w:rPr>
              <w:lastRenderedPageBreak/>
              <w:t>into account; to timely refund amounts Debited to the Current account of the Account Holder due to mistakes</w:t>
            </w:r>
            <w:r w:rsidR="00183F78">
              <w:rPr>
                <w:i/>
                <w:noProof/>
              </w:rPr>
              <w:t>, c</w:t>
            </w:r>
            <w:r w:rsidR="00183F78" w:rsidRPr="00DD3712">
              <w:rPr>
                <w:i/>
                <w:noProof/>
              </w:rPr>
              <w:t>oordinate the refund of funds that have been determined to be mistakenly transferred to the customer's payment account at the request of the bank or foreign bank branch serving the remitter due to errors compared to the remitter's payment orderestablished money</w:t>
            </w:r>
            <w:r w:rsidR="00183F78">
              <w:rPr>
                <w:i/>
                <w:noProof/>
              </w:rPr>
              <w:t>.</w:t>
            </w:r>
          </w:p>
          <w:p w14:paraId="28E319E4" w14:textId="1081ED0A" w:rsidR="00A93FF4" w:rsidRPr="00B012C3" w:rsidRDefault="00A93FF4" w:rsidP="003071DD">
            <w:pPr>
              <w:numPr>
                <w:ilvl w:val="0"/>
                <w:numId w:val="19"/>
              </w:numPr>
              <w:tabs>
                <w:tab w:val="left" w:pos="450"/>
                <w:tab w:val="left" w:pos="611"/>
              </w:tabs>
              <w:spacing w:before="60" w:after="60" w:line="264" w:lineRule="auto"/>
              <w:ind w:left="611" w:hanging="270"/>
              <w:jc w:val="both"/>
              <w:rPr>
                <w:i/>
                <w:noProof/>
                <w:color w:val="000000" w:themeColor="text1"/>
                <w:lang w:val="vi-VN"/>
              </w:rPr>
            </w:pPr>
            <w:r w:rsidRPr="00B012C3">
              <w:rPr>
                <w:rFonts w:eastAsia="Arial Unicode MS"/>
                <w:noProof/>
                <w:color w:val="000000" w:themeColor="text1"/>
                <w:lang w:val="vi-VN"/>
              </w:rPr>
              <w:t>Thông tin đầy đủ, kịp thời về số dư, các giao dịch phát sinh trên TKTT</w:t>
            </w:r>
            <w:r w:rsidR="00A921A8" w:rsidRPr="00B012C3">
              <w:rPr>
                <w:rFonts w:eastAsia="Arial Unicode MS"/>
                <w:noProof/>
                <w:color w:val="000000" w:themeColor="text1"/>
              </w:rPr>
              <w:t>; giao dịch, số dư trên ví điện tử của chủ ví điện tử</w:t>
            </w:r>
            <w:r w:rsidRPr="00B012C3">
              <w:rPr>
                <w:rFonts w:eastAsia="Arial Unicode MS"/>
                <w:noProof/>
                <w:color w:val="000000" w:themeColor="text1"/>
                <w:lang w:val="vi-VN"/>
              </w:rPr>
              <w:t xml:space="preserve"> và việc phong tỏa TKTT bằng văn bản hoặc theo các hình thức gọi điện thoại, gửi email đến </w:t>
            </w:r>
            <w:r w:rsidRPr="00B012C3">
              <w:rPr>
                <w:noProof/>
                <w:color w:val="000000" w:themeColor="text1"/>
                <w:lang w:val="vi-VN"/>
              </w:rPr>
              <w:t>Chủ tài khoản</w:t>
            </w:r>
            <w:r w:rsidRPr="00B012C3">
              <w:rPr>
                <w:rFonts w:eastAsia="Arial Unicode MS"/>
                <w:noProof/>
                <w:color w:val="000000" w:themeColor="text1"/>
                <w:lang w:val="vi-VN"/>
              </w:rPr>
              <w:t xml:space="preserve"> như đã thỏa thuận tại </w:t>
            </w:r>
            <w:r w:rsidR="00114D0F" w:rsidRPr="00B012C3">
              <w:rPr>
                <w:noProof/>
                <w:color w:val="000000" w:themeColor="text1"/>
              </w:rPr>
              <w:t>Thỏa thuận</w:t>
            </w:r>
            <w:r w:rsidR="006D1D8A" w:rsidRPr="00B012C3">
              <w:rPr>
                <w:noProof/>
                <w:color w:val="000000" w:themeColor="text1"/>
                <w:lang w:val="vi-VN"/>
              </w:rPr>
              <w:t xml:space="preserve"> liên quan đến mở và sử dụng TKTT</w:t>
            </w:r>
            <w:r w:rsidRPr="00B012C3">
              <w:rPr>
                <w:rFonts w:eastAsia="Arial Unicode MS"/>
                <w:noProof/>
                <w:color w:val="000000" w:themeColor="text1"/>
                <w:lang w:val="vi-VN"/>
              </w:rPr>
              <w:t xml:space="preserve"> và chịu trách nhiệm về tính chính xác đối với những thông tin đã cung cấp</w:t>
            </w:r>
            <w:r w:rsidR="008D5783" w:rsidRPr="00B012C3">
              <w:rPr>
                <w:noProof/>
                <w:color w:val="000000" w:themeColor="text1"/>
                <w:lang w:val="vi-VN"/>
              </w:rPr>
              <w:t>/</w:t>
            </w:r>
            <w:r w:rsidR="00183F78" w:rsidRPr="00B012C3">
              <w:rPr>
                <w:i/>
                <w:noProof/>
                <w:color w:val="000000" w:themeColor="text1"/>
                <w:lang w:val="vi-VN"/>
              </w:rPr>
              <w:t xml:space="preserve"> To give full and timely information about balance, transactions on the Current account</w:t>
            </w:r>
            <w:r w:rsidR="00183F78" w:rsidRPr="00B012C3">
              <w:rPr>
                <w:i/>
                <w:noProof/>
                <w:color w:val="000000" w:themeColor="text1"/>
              </w:rPr>
              <w:t>;</w:t>
            </w:r>
            <w:r w:rsidR="00183F78" w:rsidRPr="00B012C3">
              <w:rPr>
                <w:color w:val="000000" w:themeColor="text1"/>
              </w:rPr>
              <w:t xml:space="preserve"> </w:t>
            </w:r>
            <w:r w:rsidR="00183F78" w:rsidRPr="00B012C3">
              <w:rPr>
                <w:i/>
                <w:noProof/>
                <w:color w:val="000000" w:themeColor="text1"/>
              </w:rPr>
              <w:t>transactions, balance on the e-wallet owner of the e-wallet</w:t>
            </w:r>
            <w:r w:rsidR="00183F78" w:rsidRPr="00B012C3">
              <w:rPr>
                <w:i/>
                <w:noProof/>
                <w:color w:val="000000" w:themeColor="text1"/>
                <w:lang w:val="vi-VN"/>
              </w:rPr>
              <w:t xml:space="preserve"> and blockage of Current account in writing or by phone, email to the Account Holder as agreed in the contract for opening and using current account, and be responsible for accuracy of information provided.</w:t>
            </w:r>
          </w:p>
          <w:p w14:paraId="155F766E" w14:textId="5DC90831" w:rsidR="00DB198B" w:rsidRPr="00B012C3" w:rsidRDefault="00DB198B" w:rsidP="003071DD">
            <w:pPr>
              <w:numPr>
                <w:ilvl w:val="0"/>
                <w:numId w:val="19"/>
              </w:numPr>
              <w:tabs>
                <w:tab w:val="left" w:pos="630"/>
                <w:tab w:val="left" w:pos="1500"/>
              </w:tabs>
              <w:spacing w:before="120" w:after="120"/>
              <w:ind w:left="611" w:hanging="297"/>
              <w:jc w:val="both"/>
              <w:rPr>
                <w:color w:val="000000" w:themeColor="text1"/>
              </w:rPr>
            </w:pPr>
            <w:r w:rsidRPr="00B012C3">
              <w:rPr>
                <w:color w:val="000000" w:themeColor="text1"/>
              </w:rPr>
              <w:t>Người quản lý, người điều hành, nhân viên không được tiết lộ bí mật kinh doanh của Ngân hàng, bảo mật các thông tin, dữ liệu cá nhân của khách hàng hoặc dữ liệu cá nhân do khách hàng cung cấp, các thông tin liên quan đến TKTT và giao dịch trên tài khoản của Chủ tài khoản, trừ trường hợp phải cung cấp theo yêu cầu của cơ quan nhà nước có thẩm quyền hoặc theo quy định pháp luật</w:t>
            </w:r>
            <w:r w:rsidR="008A4A44" w:rsidRPr="00B012C3">
              <w:rPr>
                <w:color w:val="000000" w:themeColor="text1"/>
              </w:rPr>
              <w:t>/</w:t>
            </w:r>
            <w:r w:rsidR="008A4A44" w:rsidRPr="00B012C3">
              <w:rPr>
                <w:i/>
                <w:iCs/>
                <w:color w:val="000000" w:themeColor="text1"/>
              </w:rPr>
              <w:t>Managers, executives, and employees are not allowed to disclose the Bank's business secrets, keep confidential information and personal data of customers or personal data provided by customers, and related information related to the payment account and transactions on the account holder's account, except in cases where it must be provided at the request of a competent state agency or according to legal regulations.</w:t>
            </w:r>
          </w:p>
          <w:p w14:paraId="0A4F1F20" w14:textId="79FA7069" w:rsidR="00DB198B" w:rsidRPr="00B012C3" w:rsidRDefault="00DB198B" w:rsidP="003071DD">
            <w:pPr>
              <w:numPr>
                <w:ilvl w:val="0"/>
                <w:numId w:val="19"/>
              </w:numPr>
              <w:tabs>
                <w:tab w:val="left" w:pos="450"/>
                <w:tab w:val="left" w:pos="630"/>
                <w:tab w:val="left" w:pos="1500"/>
              </w:tabs>
              <w:spacing w:before="120" w:after="120"/>
              <w:ind w:left="611" w:hanging="297"/>
              <w:jc w:val="both"/>
              <w:rPr>
                <w:color w:val="000000" w:themeColor="text1"/>
              </w:rPr>
            </w:pPr>
            <w:bookmarkStart w:id="3" w:name="_Hlk171069820"/>
            <w:r w:rsidRPr="00B012C3">
              <w:rPr>
                <w:color w:val="000000" w:themeColor="text1"/>
              </w:rPr>
              <w:t>Cập nhật thông tin khách hàng định kỳ hoặc khi có thông báo thay đổi thông tin trong hồ sơ mở TKTT và kịp thời cập nhật, xác minh thông tin nhận biết khách hàng khi xác định khách hàng có mức độ rủi ro cao theo tiêu chí Nam A Bank ban hành từng thời kỳ. Bảo quản, lưu trữ hồ sơ mở TKTT và các chứng từ giao dịch qua TKTT theo đúng cách thức và thời hạn theo quy định của pháp luật và của Nam A Bank</w:t>
            </w:r>
            <w:bookmarkEnd w:id="3"/>
            <w:r w:rsidR="008A4A44" w:rsidRPr="00B012C3">
              <w:rPr>
                <w:color w:val="000000" w:themeColor="text1"/>
              </w:rPr>
              <w:t>/</w:t>
            </w:r>
            <w:r w:rsidR="008A4A44" w:rsidRPr="00B012C3">
              <w:rPr>
                <w:i/>
                <w:iCs/>
                <w:color w:val="000000" w:themeColor="text1"/>
              </w:rPr>
              <w:t>Update customer information periodically or when there is notice of change in information in payment account opening documents and promptly update and verify customer identification information when identifying high-risk customers according to Nam A Bank's criteria issued from time to time. Preserve and store account opening documents and transaction documents through payment accounts in the correct manner and within the time limit prescribed by law and Nam A Bank.</w:t>
            </w:r>
          </w:p>
          <w:p w14:paraId="1869B4D7" w14:textId="43E998A6" w:rsidR="00DB198B" w:rsidRPr="00B012C3" w:rsidRDefault="00DB198B" w:rsidP="003071DD">
            <w:pPr>
              <w:numPr>
                <w:ilvl w:val="0"/>
                <w:numId w:val="19"/>
              </w:numPr>
              <w:tabs>
                <w:tab w:val="left" w:pos="450"/>
                <w:tab w:val="left" w:pos="630"/>
              </w:tabs>
              <w:spacing w:before="120" w:after="120"/>
              <w:ind w:left="330" w:firstLine="11"/>
              <w:jc w:val="both"/>
              <w:rPr>
                <w:color w:val="000000" w:themeColor="text1"/>
              </w:rPr>
            </w:pPr>
            <w:bookmarkStart w:id="4" w:name="_Hlk171069868"/>
            <w:r w:rsidRPr="00B012C3">
              <w:rPr>
                <w:color w:val="000000" w:themeColor="text1"/>
              </w:rPr>
              <w:t>Chịu trách nhiệm về những thiệt hại phát sinh trong trường hợp sau</w:t>
            </w:r>
            <w:bookmarkEnd w:id="4"/>
            <w:r w:rsidR="008A4A44" w:rsidRPr="00B012C3">
              <w:rPr>
                <w:color w:val="000000" w:themeColor="text1"/>
              </w:rPr>
              <w:t xml:space="preserve">/ </w:t>
            </w:r>
            <w:r w:rsidR="008A4A44" w:rsidRPr="00B012C3">
              <w:rPr>
                <w:i/>
                <w:iCs/>
                <w:color w:val="000000" w:themeColor="text1"/>
              </w:rPr>
              <w:t>Responsible for damages arising in the following cases</w:t>
            </w:r>
            <w:r w:rsidRPr="00B012C3">
              <w:rPr>
                <w:color w:val="000000" w:themeColor="text1"/>
              </w:rPr>
              <w:t>:</w:t>
            </w:r>
          </w:p>
          <w:p w14:paraId="2A4B6802" w14:textId="5DD7F27E" w:rsidR="00DB198B" w:rsidRPr="00B012C3" w:rsidRDefault="00DB198B" w:rsidP="003071DD">
            <w:pPr>
              <w:numPr>
                <w:ilvl w:val="0"/>
                <w:numId w:val="48"/>
              </w:numPr>
              <w:spacing w:before="120" w:after="120" w:line="276" w:lineRule="auto"/>
              <w:ind w:left="791" w:hanging="180"/>
              <w:jc w:val="both"/>
              <w:rPr>
                <w:bCs/>
                <w:color w:val="000000" w:themeColor="text1"/>
                <w:lang w:val="vi-VN"/>
              </w:rPr>
            </w:pPr>
            <w:bookmarkStart w:id="5" w:name="_Hlk171069879"/>
            <w:r w:rsidRPr="00B012C3">
              <w:rPr>
                <w:bCs/>
                <w:color w:val="000000" w:themeColor="text1"/>
                <w:lang w:val="vi-VN"/>
              </w:rPr>
              <w:t>Thiệt hại do sai sót hoặc do lỗi của Nam A Bank bao gồm việc không tuân thủ đúng quy định pháp luật về an toàn, bảo mật trong cung cấp dịch vụ</w:t>
            </w:r>
            <w:r w:rsidR="008A4A44" w:rsidRPr="00B012C3">
              <w:rPr>
                <w:bCs/>
                <w:color w:val="000000" w:themeColor="text1"/>
              </w:rPr>
              <w:t>/</w:t>
            </w:r>
            <w:r w:rsidR="008A4A44" w:rsidRPr="00B012C3">
              <w:rPr>
                <w:bCs/>
                <w:i/>
                <w:iCs/>
                <w:color w:val="000000" w:themeColor="text1"/>
              </w:rPr>
              <w:t>Damage caused by errors or faults of Nam A Bank including failure to comply with legal regulations on safety and security in service provision</w:t>
            </w:r>
            <w:r w:rsidR="008A4A44" w:rsidRPr="00B012C3">
              <w:rPr>
                <w:bCs/>
                <w:color w:val="000000" w:themeColor="text1"/>
              </w:rPr>
              <w:t>.</w:t>
            </w:r>
          </w:p>
          <w:p w14:paraId="29E1EEA4" w14:textId="407EAFCE" w:rsidR="00DB198B" w:rsidRPr="00B012C3" w:rsidRDefault="00DB198B" w:rsidP="003071DD">
            <w:pPr>
              <w:numPr>
                <w:ilvl w:val="0"/>
                <w:numId w:val="48"/>
              </w:numPr>
              <w:spacing w:before="120" w:after="120" w:line="276" w:lineRule="auto"/>
              <w:ind w:left="791" w:hanging="180"/>
              <w:jc w:val="both"/>
              <w:rPr>
                <w:bCs/>
                <w:color w:val="000000" w:themeColor="text1"/>
                <w:lang w:val="vi-VN"/>
              </w:rPr>
            </w:pPr>
            <w:r w:rsidRPr="00B012C3">
              <w:rPr>
                <w:bCs/>
                <w:color w:val="000000" w:themeColor="text1"/>
                <w:lang w:val="vi-VN"/>
              </w:rPr>
              <w:t>Thiệt hại do Nam A Bank không thực hiện đúng yêu cầu của cơ quan có thẩm quyền về xử lý các trường hợp liên quan đến gian lận, lừa đảo, vi phạm pháp luật</w:t>
            </w:r>
            <w:r w:rsidR="008A4A44" w:rsidRPr="00B012C3">
              <w:rPr>
                <w:bCs/>
                <w:color w:val="000000" w:themeColor="text1"/>
              </w:rPr>
              <w:t>/</w:t>
            </w:r>
            <w:r w:rsidR="008A4A44" w:rsidRPr="00B012C3">
              <w:rPr>
                <w:bCs/>
                <w:i/>
                <w:iCs/>
                <w:color w:val="000000" w:themeColor="text1"/>
              </w:rPr>
              <w:t>Damage caused by Nam A Bank's failure to comply with the requirements of competent authorities on handling cases related to fraud, deceit, and violations of law</w:t>
            </w:r>
            <w:r w:rsidR="008A4A44" w:rsidRPr="00B012C3">
              <w:rPr>
                <w:bCs/>
                <w:color w:val="000000" w:themeColor="text1"/>
              </w:rPr>
              <w:t>.</w:t>
            </w:r>
          </w:p>
          <w:p w14:paraId="5AEF4F9F" w14:textId="26FABB3F" w:rsidR="00DB198B" w:rsidRPr="00B012C3" w:rsidRDefault="00DB198B" w:rsidP="003071DD">
            <w:pPr>
              <w:numPr>
                <w:ilvl w:val="0"/>
                <w:numId w:val="48"/>
              </w:numPr>
              <w:spacing w:before="120" w:after="120" w:line="276" w:lineRule="auto"/>
              <w:ind w:left="791" w:hanging="180"/>
              <w:jc w:val="both"/>
              <w:rPr>
                <w:bCs/>
                <w:color w:val="000000" w:themeColor="text1"/>
                <w:lang w:val="vi-VN"/>
              </w:rPr>
            </w:pPr>
            <w:r w:rsidRPr="00B012C3">
              <w:rPr>
                <w:bCs/>
                <w:color w:val="000000" w:themeColor="text1"/>
                <w:lang w:val="vi-VN"/>
              </w:rPr>
              <w:t>Thiệt hại do Nam A Bank không áp dụng biện pháp xử lý theo quy định nội bộ về quản lý rủi ro trong mở và sử dụng tài khoản thanh toán khi nhận được văn bản thông báo của cơ quan có thẩm quyền về việc khách hàng, tài khoản thanh toán của khách hàng liên quan đến gian lận, lừa đảo, vi phạm pháp luật</w:t>
            </w:r>
            <w:bookmarkEnd w:id="5"/>
            <w:r w:rsidR="008A4A44" w:rsidRPr="00B012C3">
              <w:rPr>
                <w:bCs/>
                <w:color w:val="000000" w:themeColor="text1"/>
              </w:rPr>
              <w:t>/</w:t>
            </w:r>
            <w:r w:rsidR="0085230F" w:rsidRPr="00B012C3">
              <w:rPr>
                <w:bCs/>
                <w:i/>
                <w:iCs/>
                <w:color w:val="000000" w:themeColor="text1"/>
              </w:rPr>
              <w:t>Damage caused by Nam A Bank's failure to apply remedial measures according to internal regulations on risk management in opening and using payment accounts when receiving a written notification from a competent authority about the customer, Customer's payment account related to fraud, deceit, or violation of law.</w:t>
            </w:r>
          </w:p>
          <w:p w14:paraId="2B6511CD" w14:textId="27253F04" w:rsidR="00A93FF4" w:rsidRPr="000E3C40" w:rsidRDefault="00A93FF4" w:rsidP="003071DD">
            <w:pPr>
              <w:numPr>
                <w:ilvl w:val="0"/>
                <w:numId w:val="19"/>
              </w:numPr>
              <w:tabs>
                <w:tab w:val="left" w:pos="611"/>
              </w:tabs>
              <w:spacing w:before="60" w:after="60" w:line="264" w:lineRule="auto"/>
              <w:ind w:left="611" w:hanging="270"/>
              <w:jc w:val="both"/>
              <w:rPr>
                <w:i/>
                <w:noProof/>
                <w:lang w:val="vi-VN"/>
              </w:rPr>
            </w:pPr>
            <w:r w:rsidRPr="000E3C40">
              <w:rPr>
                <w:noProof/>
                <w:lang w:val="vi-VN"/>
              </w:rPr>
              <w:t>Bảo mật các thông tin liên quan đến TKTT và giao dịch trên tài khoản của Chủ tài khoản, trừ trường hợp phải cung cấp theo yêu cầu của Cơ quan Nhà nước có thẩm quyền hoặc theo quy định pháp luậ</w:t>
            </w:r>
            <w:r w:rsidR="008D5783" w:rsidRPr="000E3C40">
              <w:rPr>
                <w:noProof/>
                <w:lang w:val="vi-VN"/>
              </w:rPr>
              <w:t>t/</w:t>
            </w:r>
            <w:r w:rsidRPr="000E3C40">
              <w:rPr>
                <w:i/>
                <w:noProof/>
                <w:lang w:val="vi-VN"/>
              </w:rPr>
              <w:t>To keep information relating to Current account and transactions on the account of the Account Holder confidential, unless otherwise requested by the competen</w:t>
            </w:r>
            <w:r w:rsidR="00D05906" w:rsidRPr="000E3C40">
              <w:rPr>
                <w:i/>
                <w:noProof/>
                <w:lang w:val="vi-VN"/>
              </w:rPr>
              <w:t>t State Agency or under the law.</w:t>
            </w:r>
          </w:p>
          <w:p w14:paraId="5F68B45F" w14:textId="39B62CDC" w:rsidR="00A93FF4" w:rsidRPr="000E3C40" w:rsidRDefault="00A93FF4" w:rsidP="003071DD">
            <w:pPr>
              <w:numPr>
                <w:ilvl w:val="0"/>
                <w:numId w:val="19"/>
              </w:numPr>
              <w:tabs>
                <w:tab w:val="left" w:pos="611"/>
              </w:tabs>
              <w:spacing w:before="60" w:after="60" w:line="264" w:lineRule="auto"/>
              <w:ind w:left="611" w:hanging="270"/>
              <w:jc w:val="both"/>
              <w:rPr>
                <w:i/>
                <w:noProof/>
                <w:lang w:val="vi-VN"/>
              </w:rPr>
            </w:pPr>
            <w:r w:rsidRPr="000E3C40">
              <w:rPr>
                <w:noProof/>
                <w:lang w:val="vi-VN"/>
              </w:rPr>
              <w:t xml:space="preserve">Cập nhật kịp thời các thông tin khi có thông báo thay đổi nội dung trong hồ sơ mở TKTT. Bảo quản, lưu trữ hồ sơ mở TKTT và các chứng từ giao dịch qua TKTT theo đúng cách thức và thời hạn theo quy định của pháp luật và của </w:t>
            </w:r>
            <w:r w:rsidR="005834F9" w:rsidRPr="000E3C40">
              <w:rPr>
                <w:noProof/>
                <w:lang w:val="vi-VN"/>
              </w:rPr>
              <w:t>Nam A Bank</w:t>
            </w:r>
            <w:r w:rsidR="008D5783" w:rsidRPr="000E3C40">
              <w:rPr>
                <w:noProof/>
                <w:lang w:val="vi-VN"/>
              </w:rPr>
              <w:t>/</w:t>
            </w:r>
            <w:r w:rsidRPr="000E3C40">
              <w:rPr>
                <w:i/>
                <w:noProof/>
                <w:lang w:val="vi-VN"/>
              </w:rPr>
              <w:t>To timely update information where there are any changes in contents of Current account opening documents. To store, keep the Current account opening documents and transaction documents in the manner and for the period spec</w:t>
            </w:r>
            <w:r w:rsidR="00D05906" w:rsidRPr="000E3C40">
              <w:rPr>
                <w:i/>
                <w:noProof/>
                <w:lang w:val="vi-VN"/>
              </w:rPr>
              <w:t>ified by the law and Nam A Bank.</w:t>
            </w:r>
          </w:p>
          <w:p w14:paraId="4EDC849E" w14:textId="1CE3C140" w:rsidR="00A93FF4" w:rsidRPr="000E3C40" w:rsidRDefault="00A93FF4" w:rsidP="003071DD">
            <w:pPr>
              <w:numPr>
                <w:ilvl w:val="0"/>
                <w:numId w:val="19"/>
              </w:numPr>
              <w:tabs>
                <w:tab w:val="left" w:pos="611"/>
              </w:tabs>
              <w:spacing w:before="60" w:after="60" w:line="264" w:lineRule="auto"/>
              <w:ind w:left="611" w:hanging="270"/>
              <w:jc w:val="both"/>
              <w:rPr>
                <w:i/>
                <w:noProof/>
                <w:lang w:val="vi-VN"/>
              </w:rPr>
            </w:pPr>
            <w:r w:rsidRPr="000E3C40">
              <w:rPr>
                <w:noProof/>
                <w:lang w:val="vi-VN"/>
              </w:rPr>
              <w:t xml:space="preserve">Chịu trách nhiệm về những thiệt hại do sai sót hoặc bị lợi dụng, lừa đảo trên tài khoản thanh toán do lỗi của </w:t>
            </w:r>
            <w:r w:rsidR="005834F9" w:rsidRPr="000E3C40">
              <w:rPr>
                <w:noProof/>
                <w:lang w:val="vi-VN"/>
              </w:rPr>
              <w:t>Nam A Bank</w:t>
            </w:r>
            <w:r w:rsidR="008D5783" w:rsidRPr="000E3C40">
              <w:rPr>
                <w:noProof/>
                <w:lang w:val="vi-VN"/>
              </w:rPr>
              <w:t>/</w:t>
            </w:r>
            <w:r w:rsidRPr="000E3C40">
              <w:rPr>
                <w:i/>
                <w:noProof/>
                <w:lang w:val="vi-VN"/>
              </w:rPr>
              <w:t>To be responsible for losses due to mistakes or misuse, frauds on the current account at Nam A Ba</w:t>
            </w:r>
            <w:r w:rsidR="00D05906" w:rsidRPr="000E3C40">
              <w:rPr>
                <w:i/>
                <w:noProof/>
                <w:lang w:val="vi-VN"/>
              </w:rPr>
              <w:t>nk’s fault.</w:t>
            </w:r>
          </w:p>
          <w:p w14:paraId="7CD86EA5" w14:textId="77777777" w:rsidR="00A93FF4" w:rsidRDefault="00A93FF4" w:rsidP="003071DD">
            <w:pPr>
              <w:numPr>
                <w:ilvl w:val="0"/>
                <w:numId w:val="19"/>
              </w:numPr>
              <w:tabs>
                <w:tab w:val="left" w:pos="611"/>
              </w:tabs>
              <w:spacing w:before="60" w:after="60" w:line="264" w:lineRule="auto"/>
              <w:ind w:left="611" w:hanging="270"/>
              <w:jc w:val="both"/>
              <w:rPr>
                <w:i/>
                <w:noProof/>
                <w:lang w:val="vi-VN"/>
              </w:rPr>
            </w:pPr>
            <w:r w:rsidRPr="000E3C40">
              <w:rPr>
                <w:noProof/>
                <w:lang w:val="vi-VN"/>
              </w:rPr>
              <w:t>Thu thập,</w:t>
            </w:r>
            <w:r w:rsidR="005C1CDA" w:rsidRPr="000E3C40">
              <w:rPr>
                <w:noProof/>
                <w:lang w:val="vi-VN"/>
              </w:rPr>
              <w:t xml:space="preserve"> </w:t>
            </w:r>
            <w:r w:rsidRPr="000E3C40">
              <w:rPr>
                <w:noProof/>
                <w:lang w:val="vi-VN"/>
              </w:rPr>
              <w:t>lưu giữ và cập nhật đầy đủ các mẫu chữ ký đã đăng ký để kiểm tra, đối chiếu trong quá trình sử dụng TKTT</w:t>
            </w:r>
            <w:r w:rsidR="008D5783" w:rsidRPr="000E3C40">
              <w:rPr>
                <w:noProof/>
                <w:lang w:val="vi-VN"/>
              </w:rPr>
              <w:t>/</w:t>
            </w:r>
            <w:r w:rsidRPr="000E3C40">
              <w:rPr>
                <w:i/>
                <w:noProof/>
                <w:lang w:val="vi-VN"/>
              </w:rPr>
              <w:t>To collect, keep and update fully the sample registered signatures to check and compare du</w:t>
            </w:r>
            <w:r w:rsidR="00D05906" w:rsidRPr="000E3C40">
              <w:rPr>
                <w:i/>
                <w:noProof/>
                <w:lang w:val="vi-VN"/>
              </w:rPr>
              <w:t>ring the use of Current account.</w:t>
            </w:r>
          </w:p>
          <w:p w14:paraId="464B0BCF" w14:textId="3DEC2C52" w:rsidR="0085230F" w:rsidRPr="00B012C3" w:rsidRDefault="00A93FF4" w:rsidP="003071DD">
            <w:pPr>
              <w:numPr>
                <w:ilvl w:val="0"/>
                <w:numId w:val="19"/>
              </w:numPr>
              <w:tabs>
                <w:tab w:val="left" w:pos="611"/>
              </w:tabs>
              <w:spacing w:before="60" w:after="60" w:line="264" w:lineRule="auto"/>
              <w:ind w:left="611" w:hanging="270"/>
              <w:jc w:val="both"/>
              <w:rPr>
                <w:i/>
                <w:noProof/>
                <w:color w:val="000000" w:themeColor="text1"/>
                <w:lang w:val="vi-VN"/>
              </w:rPr>
            </w:pPr>
            <w:r w:rsidRPr="0085230F">
              <w:rPr>
                <w:noProof/>
                <w:lang w:val="vi-VN"/>
              </w:rPr>
              <w:t>Tuân thủ quy định pháp luật phòng chống rửa tiền và tài trợ khủng bố</w:t>
            </w:r>
            <w:r w:rsidR="00DB198B" w:rsidRPr="0085230F">
              <w:rPr>
                <w:noProof/>
                <w:lang w:val="vi-VN"/>
              </w:rPr>
              <w:t>, không thực hiện các hành vi bị cấm về mở và sử dụng TKTT theo quy định pháp luật</w:t>
            </w:r>
            <w:r w:rsidR="008D5783" w:rsidRPr="0085230F">
              <w:rPr>
                <w:noProof/>
                <w:lang w:val="vi-VN"/>
              </w:rPr>
              <w:t>/</w:t>
            </w:r>
            <w:r w:rsidR="0085230F" w:rsidRPr="0085230F">
              <w:rPr>
                <w:i/>
                <w:noProof/>
                <w:lang w:val="vi-VN"/>
              </w:rPr>
              <w:t xml:space="preserve">Comply with legal regulations on preventing money laundering and terrorist financing, do not </w:t>
            </w:r>
            <w:r w:rsidR="0085230F" w:rsidRPr="00B012C3">
              <w:rPr>
                <w:i/>
                <w:noProof/>
                <w:color w:val="000000" w:themeColor="text1"/>
                <w:lang w:val="vi-VN"/>
              </w:rPr>
              <w:t>perform prohibited acts on opening and using payment accounts according to legal regulations</w:t>
            </w:r>
            <w:r w:rsidR="0085230F" w:rsidRPr="00B012C3">
              <w:rPr>
                <w:i/>
                <w:noProof/>
                <w:color w:val="000000" w:themeColor="text1"/>
              </w:rPr>
              <w:t>.</w:t>
            </w:r>
          </w:p>
          <w:p w14:paraId="6C979FFA" w14:textId="70062A5F" w:rsidR="00DB198B" w:rsidRPr="00B012C3" w:rsidRDefault="00DB198B" w:rsidP="003071DD">
            <w:pPr>
              <w:numPr>
                <w:ilvl w:val="0"/>
                <w:numId w:val="19"/>
              </w:numPr>
              <w:tabs>
                <w:tab w:val="left" w:pos="611"/>
              </w:tabs>
              <w:spacing w:before="60" w:after="60" w:line="264" w:lineRule="auto"/>
              <w:ind w:left="611" w:hanging="270"/>
              <w:jc w:val="both"/>
              <w:rPr>
                <w:color w:val="000000" w:themeColor="text1"/>
                <w:lang w:val="vi-VN"/>
              </w:rPr>
            </w:pPr>
            <w:bookmarkStart w:id="6" w:name="_Hlk171069927"/>
            <w:r w:rsidRPr="00B012C3">
              <w:rPr>
                <w:color w:val="000000" w:themeColor="text1"/>
                <w:lang w:val="vi-VN"/>
              </w:rPr>
              <w:lastRenderedPageBreak/>
              <w:t>Hướng dẫn khách hàng sử dụng TKTT an toàn, thông báo, giải thích cho khách hàng về hành vi bị cấm trong mở, sử dụng tài khoản thanh toán và giải đáp, xử lý kịp thời thắc mắc, khiếu nại của khách hàng trong mở và sử dụng tài khoản thanh toán theo Điều khoản, điều kiện này và thỏa thuận giữa chủ tài khoản với Nam A Bank</w:t>
            </w:r>
            <w:bookmarkEnd w:id="6"/>
            <w:r w:rsidR="00004086" w:rsidRPr="00B012C3">
              <w:rPr>
                <w:color w:val="000000" w:themeColor="text1"/>
              </w:rPr>
              <w:t xml:space="preserve">/ </w:t>
            </w:r>
            <w:r w:rsidR="00004086" w:rsidRPr="00B012C3">
              <w:rPr>
                <w:i/>
                <w:iCs/>
                <w:color w:val="000000" w:themeColor="text1"/>
              </w:rPr>
              <w:t>Instruct customers to use payment accounts safely, notify and explain to customers about prohibited behaviors in opening and using payment accounts, and promptly answer and handle customers' questions and complaints customers open and use payment accounts according to these Terms and Conditions and the agreement between the account holder and Nam A Bank.</w:t>
            </w:r>
          </w:p>
          <w:p w14:paraId="1619BA90" w14:textId="6676A6EA" w:rsidR="00DB198B" w:rsidRPr="005F254B" w:rsidRDefault="00DB198B" w:rsidP="003071DD">
            <w:pPr>
              <w:numPr>
                <w:ilvl w:val="0"/>
                <w:numId w:val="19"/>
              </w:numPr>
              <w:tabs>
                <w:tab w:val="left" w:pos="611"/>
              </w:tabs>
              <w:spacing w:before="60" w:after="60" w:line="264" w:lineRule="auto"/>
              <w:ind w:left="611" w:hanging="270"/>
              <w:jc w:val="both"/>
              <w:rPr>
                <w:noProof/>
                <w:lang w:val="vi-VN"/>
              </w:rPr>
            </w:pPr>
            <w:bookmarkStart w:id="7" w:name="_Hlk171069934"/>
            <w:r w:rsidRPr="00B012C3">
              <w:rPr>
                <w:color w:val="000000" w:themeColor="text1"/>
                <w:lang w:val="vi-VN"/>
              </w:rPr>
              <w:t>Ban hành các quy định nội bộ về mở và sử dụng TKTT tại Nam A Bank theo quy định của pháp luật; hướng dẫn, thông báo công khai để khách hàng biết và thực hiện</w:t>
            </w:r>
            <w:r w:rsidR="00004086" w:rsidRPr="00B012C3">
              <w:rPr>
                <w:color w:val="000000" w:themeColor="text1"/>
              </w:rPr>
              <w:t>/</w:t>
            </w:r>
            <w:r w:rsidR="00004086" w:rsidRPr="00B012C3">
              <w:rPr>
                <w:i/>
                <w:iCs/>
                <w:color w:val="000000" w:themeColor="text1"/>
              </w:rPr>
              <w:t xml:space="preserve"> Issue internal regulations on opening and using payment accounts at Nam A Bank according to the provisions of law; Instructions and public announcements for customers to know and implement.</w:t>
            </w:r>
            <w:bookmarkEnd w:id="7"/>
          </w:p>
        </w:tc>
      </w:tr>
    </w:tbl>
    <w:p w14:paraId="2BE76978" w14:textId="77777777" w:rsidR="00792CBA" w:rsidRPr="00B32478" w:rsidRDefault="00792CBA" w:rsidP="000E3C40">
      <w:pPr>
        <w:spacing w:line="240" w:lineRule="auto"/>
        <w:ind w:hanging="357"/>
        <w:rPr>
          <w:noProof/>
          <w:lang w:val="vi-VN"/>
        </w:rPr>
      </w:pPr>
    </w:p>
    <w:tbl>
      <w:tblPr>
        <w:tblStyle w:val="TableGrid"/>
        <w:tblW w:w="10998" w:type="dxa"/>
        <w:tblBorders>
          <w:top w:val="dotted" w:sz="4" w:space="0" w:color="00B0F0"/>
          <w:left w:val="dotted" w:sz="4" w:space="0" w:color="00B0F0"/>
          <w:bottom w:val="dotted" w:sz="4" w:space="0" w:color="00B0F0"/>
          <w:right w:val="dotted" w:sz="4" w:space="0" w:color="00B0F0"/>
          <w:insideH w:val="dotted" w:sz="4" w:space="0" w:color="00B0F0"/>
          <w:insideV w:val="single" w:sz="8" w:space="0" w:color="FFFFFF" w:themeColor="background1"/>
        </w:tblBorders>
        <w:tblLook w:val="04A0" w:firstRow="1" w:lastRow="0" w:firstColumn="1" w:lastColumn="0" w:noHBand="0" w:noVBand="1"/>
      </w:tblPr>
      <w:tblGrid>
        <w:gridCol w:w="10998"/>
      </w:tblGrid>
      <w:tr w:rsidR="00F40A84" w:rsidRPr="000E3C40" w14:paraId="303F5058" w14:textId="77777777" w:rsidTr="00F52BA5">
        <w:tc>
          <w:tcPr>
            <w:tcW w:w="10998" w:type="dxa"/>
            <w:shd w:val="clear" w:color="auto" w:fill="F2F2F2" w:themeFill="background1" w:themeFillShade="F2"/>
            <w:vAlign w:val="center"/>
          </w:tcPr>
          <w:p w14:paraId="67C5F470" w14:textId="77777777" w:rsidR="000D7495" w:rsidRPr="000E3C40" w:rsidRDefault="00575FF1" w:rsidP="000E3C40">
            <w:pPr>
              <w:spacing w:before="60" w:after="60" w:line="276" w:lineRule="auto"/>
              <w:ind w:firstLine="0"/>
              <w:rPr>
                <w:noProof/>
                <w:lang w:val="vi-VN"/>
              </w:rPr>
            </w:pPr>
            <w:r w:rsidRPr="00B32478">
              <w:rPr>
                <w:noProof/>
                <w:lang w:val="vi-VN"/>
              </w:rPr>
              <w:t>ĐIỀU</w:t>
            </w:r>
            <w:r w:rsidRPr="000E3C40">
              <w:rPr>
                <w:noProof/>
                <w:lang w:val="vi-VN"/>
              </w:rPr>
              <w:t xml:space="preserve"> </w:t>
            </w:r>
            <w:r w:rsidR="00A1664B" w:rsidRPr="000E3C40">
              <w:rPr>
                <w:noProof/>
                <w:lang w:val="vi-VN"/>
              </w:rPr>
              <w:t xml:space="preserve">XI. </w:t>
            </w:r>
            <w:r w:rsidR="000D7495" w:rsidRPr="000E3C40">
              <w:rPr>
                <w:noProof/>
                <w:lang w:val="vi-VN"/>
              </w:rPr>
              <w:t>ĐIỀU KHOẢN THÔNG BÁO</w:t>
            </w:r>
            <w:r w:rsidR="00A93FF4" w:rsidRPr="000E3C40">
              <w:rPr>
                <w:noProof/>
                <w:lang w:val="vi-VN"/>
              </w:rPr>
              <w:t>/</w:t>
            </w:r>
            <w:r w:rsidR="00A93FF4" w:rsidRPr="000E3C40">
              <w:rPr>
                <w:i/>
                <w:noProof/>
                <w:lang w:val="vi-VN"/>
              </w:rPr>
              <w:t xml:space="preserve"> </w:t>
            </w:r>
            <w:r w:rsidR="007E71D6" w:rsidRPr="000E3C40">
              <w:rPr>
                <w:i/>
                <w:noProof/>
                <w:lang w:val="vi-VN"/>
              </w:rPr>
              <w:t>PROVISION ON NOTICES</w:t>
            </w:r>
          </w:p>
        </w:tc>
      </w:tr>
      <w:tr w:rsidR="000D7495" w:rsidRPr="000E3C40" w14:paraId="216A1C69" w14:textId="77777777" w:rsidTr="005031CF">
        <w:tc>
          <w:tcPr>
            <w:tcW w:w="10998" w:type="dxa"/>
            <w:shd w:val="clear" w:color="auto" w:fill="auto"/>
            <w:vAlign w:val="center"/>
          </w:tcPr>
          <w:p w14:paraId="07FA09C7" w14:textId="02862C7A" w:rsidR="00A93FF4" w:rsidRPr="000E3C40" w:rsidRDefault="00A93FF4" w:rsidP="000E3C40">
            <w:pPr>
              <w:tabs>
                <w:tab w:val="left" w:pos="360"/>
                <w:tab w:val="left" w:pos="851"/>
              </w:tabs>
              <w:spacing w:before="60" w:after="60" w:line="276" w:lineRule="auto"/>
              <w:ind w:firstLine="0"/>
              <w:jc w:val="both"/>
              <w:rPr>
                <w:i/>
                <w:noProof/>
                <w:lang w:val="vi-VN"/>
              </w:rPr>
            </w:pPr>
            <w:r w:rsidRPr="000E3C40">
              <w:rPr>
                <w:noProof/>
                <w:lang w:val="vi-VN"/>
              </w:rPr>
              <w:t xml:space="preserve">Trường hợp phát sinh việc thay đổi Điều khoản, điều kiện này hoặc thay đổi, thông báo </w:t>
            </w:r>
            <w:r w:rsidR="00DB198B">
              <w:rPr>
                <w:noProof/>
                <w:lang w:val="vi-VN"/>
              </w:rPr>
              <w:t xml:space="preserve">thông tin </w:t>
            </w:r>
            <w:r w:rsidRPr="000E3C40">
              <w:rPr>
                <w:noProof/>
                <w:lang w:val="vi-VN"/>
              </w:rPr>
              <w:t>liên quan đến TKTT sẽ được gửi đến cho Chủ tài khoản và Chủ tài khoản được xem là đã nhận được khi thuộc một trong các trường hợ</w:t>
            </w:r>
            <w:r w:rsidR="008D5783" w:rsidRPr="000E3C40">
              <w:rPr>
                <w:noProof/>
                <w:lang w:val="vi-VN"/>
              </w:rPr>
              <w:t>p sau/</w:t>
            </w:r>
            <w:r w:rsidR="00004086" w:rsidRPr="00004086">
              <w:rPr>
                <w:i/>
                <w:noProof/>
                <w:lang w:val="vi-VN"/>
              </w:rPr>
              <w:t>In case there are changes to these Terms and Conditions or changes, notices of information related to the payment account will be sent to the Account Holder and the Account Holder is considered to have received it when belonging to one of the the following cases</w:t>
            </w:r>
            <w:r w:rsidRPr="000E3C40">
              <w:rPr>
                <w:i/>
                <w:noProof/>
                <w:lang w:val="vi-VN"/>
              </w:rPr>
              <w:t>:</w:t>
            </w:r>
          </w:p>
          <w:p w14:paraId="1E55C78D" w14:textId="77777777" w:rsidR="00A93FF4" w:rsidRPr="000E3C40" w:rsidRDefault="00A93FF4" w:rsidP="003071DD">
            <w:pPr>
              <w:numPr>
                <w:ilvl w:val="0"/>
                <w:numId w:val="20"/>
              </w:numPr>
              <w:tabs>
                <w:tab w:val="left" w:pos="611"/>
              </w:tabs>
              <w:spacing w:before="60" w:after="60" w:line="276" w:lineRule="auto"/>
              <w:ind w:left="611" w:hanging="270"/>
              <w:jc w:val="both"/>
              <w:rPr>
                <w:i/>
                <w:noProof/>
                <w:lang w:val="vi-VN"/>
              </w:rPr>
            </w:pPr>
            <w:r w:rsidRPr="000E3C40">
              <w:rPr>
                <w:noProof/>
                <w:lang w:val="vi-VN"/>
              </w:rPr>
              <w:t xml:space="preserve">Các thông báo này đã được đăng tại website của Ngân hàng tại địa chỉ </w:t>
            </w:r>
            <w:hyperlink w:history="1">
              <w:r w:rsidRPr="000E3C40">
                <w:rPr>
                  <w:noProof/>
                  <w:u w:val="single"/>
                  <w:lang w:val="vi-VN"/>
                </w:rPr>
                <w:t>www.namabank.com.vn</w:t>
              </w:r>
            </w:hyperlink>
            <w:r w:rsidRPr="000E3C40">
              <w:rPr>
                <w:noProof/>
                <w:lang w:val="vi-VN"/>
              </w:rPr>
              <w:t>; hoặc</w:t>
            </w:r>
            <w:r w:rsidR="008D5783" w:rsidRPr="000E3C40">
              <w:rPr>
                <w:noProof/>
                <w:lang w:val="vi-VN"/>
              </w:rPr>
              <w:t>/</w:t>
            </w:r>
            <w:r w:rsidRPr="000E3C40">
              <w:rPr>
                <w:i/>
                <w:noProof/>
                <w:lang w:val="vi-VN"/>
              </w:rPr>
              <w:t xml:space="preserve">Such notice has been posted on the Bank’s website at </w:t>
            </w:r>
            <w:hyperlink w:history="1">
              <w:r w:rsidRPr="000E3C40">
                <w:rPr>
                  <w:i/>
                  <w:noProof/>
                  <w:u w:val="single"/>
                  <w:lang w:val="vi-VN"/>
                </w:rPr>
                <w:t>www.namabank.com.vn</w:t>
              </w:r>
            </w:hyperlink>
            <w:r w:rsidRPr="000E3C40">
              <w:rPr>
                <w:i/>
                <w:noProof/>
                <w:u w:val="single"/>
                <w:lang w:val="vi-VN"/>
              </w:rPr>
              <w:t>; or</w:t>
            </w:r>
          </w:p>
          <w:p w14:paraId="3FF813E9" w14:textId="70EE438F" w:rsidR="00004086" w:rsidRPr="00CF753A" w:rsidRDefault="00A93FF4" w:rsidP="003071DD">
            <w:pPr>
              <w:numPr>
                <w:ilvl w:val="0"/>
                <w:numId w:val="20"/>
              </w:numPr>
              <w:tabs>
                <w:tab w:val="left" w:pos="611"/>
              </w:tabs>
              <w:spacing w:before="60" w:after="60" w:line="276" w:lineRule="auto"/>
              <w:ind w:left="611" w:hanging="270"/>
              <w:jc w:val="both"/>
              <w:rPr>
                <w:i/>
                <w:noProof/>
                <w:lang w:val="vi-VN"/>
              </w:rPr>
            </w:pPr>
            <w:r w:rsidRPr="000E3C40">
              <w:rPr>
                <w:noProof/>
                <w:lang w:val="vi-VN"/>
              </w:rPr>
              <w:t xml:space="preserve">Các thông báo này đã được gửi tới địa chỉ thư điện tử (e-mail) </w:t>
            </w:r>
            <w:r w:rsidR="00DB198B">
              <w:rPr>
                <w:noProof/>
                <w:lang w:val="vi-VN"/>
              </w:rPr>
              <w:t xml:space="preserve">và thông báo thông qua ứng dụng NHS </w:t>
            </w:r>
            <w:r w:rsidRPr="000E3C40">
              <w:rPr>
                <w:noProof/>
                <w:lang w:val="vi-VN"/>
              </w:rPr>
              <w:t xml:space="preserve">mà Chủ tài khoản đăng ký với </w:t>
            </w:r>
            <w:r w:rsidR="005834F9" w:rsidRPr="000E3C40">
              <w:rPr>
                <w:noProof/>
                <w:lang w:val="vi-VN"/>
              </w:rPr>
              <w:t>Nam A Bank</w:t>
            </w:r>
            <w:r w:rsidRPr="000E3C40">
              <w:rPr>
                <w:noProof/>
                <w:lang w:val="vi-VN"/>
              </w:rPr>
              <w:t>; hoặc</w:t>
            </w:r>
            <w:r w:rsidR="008D5783" w:rsidRPr="000E3C40">
              <w:rPr>
                <w:noProof/>
                <w:lang w:val="vi-VN"/>
              </w:rPr>
              <w:t>/</w:t>
            </w:r>
            <w:r w:rsidR="00004086">
              <w:t xml:space="preserve"> </w:t>
            </w:r>
            <w:r w:rsidR="00004086" w:rsidRPr="00004086">
              <w:rPr>
                <w:i/>
                <w:noProof/>
                <w:lang w:val="vi-VN"/>
              </w:rPr>
              <w:t>Such notice have been sent to the email address (e-mail) and notified through the digital banking application that the Account Holder registered with Nam A Bank; or</w:t>
            </w:r>
            <w:r w:rsidR="00BA29DB">
              <w:rPr>
                <w:i/>
                <w:noProof/>
              </w:rPr>
              <w:t xml:space="preserve"> </w:t>
            </w:r>
          </w:p>
          <w:p w14:paraId="1A0B6941" w14:textId="0176A72D" w:rsidR="00A93FF4" w:rsidRPr="000E3C40" w:rsidRDefault="00A93FF4" w:rsidP="003071DD">
            <w:pPr>
              <w:numPr>
                <w:ilvl w:val="0"/>
                <w:numId w:val="20"/>
              </w:numPr>
              <w:tabs>
                <w:tab w:val="left" w:pos="611"/>
              </w:tabs>
              <w:spacing w:before="60" w:after="60" w:line="276" w:lineRule="auto"/>
              <w:ind w:left="611" w:hanging="270"/>
              <w:jc w:val="both"/>
              <w:rPr>
                <w:i/>
                <w:noProof/>
                <w:lang w:val="vi-VN"/>
              </w:rPr>
            </w:pPr>
            <w:r w:rsidRPr="000E3C40">
              <w:rPr>
                <w:noProof/>
                <w:lang w:val="vi-VN"/>
              </w:rPr>
              <w:t xml:space="preserve">Ðược công bố, thông báo tại các điểm giao dịch của </w:t>
            </w:r>
            <w:r w:rsidR="005834F9" w:rsidRPr="000E3C40">
              <w:rPr>
                <w:noProof/>
                <w:lang w:val="vi-VN"/>
              </w:rPr>
              <w:t>Nam A Bank</w:t>
            </w:r>
            <w:r w:rsidRPr="000E3C40">
              <w:rPr>
                <w:noProof/>
                <w:lang w:val="vi-VN"/>
              </w:rPr>
              <w:t>; hoặc</w:t>
            </w:r>
            <w:r w:rsidR="008D5783" w:rsidRPr="000E3C40">
              <w:rPr>
                <w:noProof/>
                <w:lang w:val="vi-VN"/>
              </w:rPr>
              <w:t>/</w:t>
            </w:r>
            <w:r w:rsidRPr="000E3C40">
              <w:rPr>
                <w:i/>
                <w:noProof/>
                <w:lang w:val="vi-VN"/>
              </w:rPr>
              <w:t>Such notice has been posted at transaction offices of Nam A Bank; or</w:t>
            </w:r>
          </w:p>
          <w:p w14:paraId="42D1A0BB" w14:textId="6D0C4146" w:rsidR="00A93FF4" w:rsidRPr="000E3C40" w:rsidRDefault="00A93FF4" w:rsidP="003071DD">
            <w:pPr>
              <w:numPr>
                <w:ilvl w:val="0"/>
                <w:numId w:val="20"/>
              </w:numPr>
              <w:tabs>
                <w:tab w:val="left" w:pos="611"/>
              </w:tabs>
              <w:spacing w:before="60" w:after="60" w:line="276" w:lineRule="auto"/>
              <w:ind w:left="611" w:hanging="270"/>
              <w:jc w:val="both"/>
              <w:rPr>
                <w:i/>
                <w:noProof/>
                <w:lang w:val="vi-VN"/>
              </w:rPr>
            </w:pPr>
            <w:r w:rsidRPr="000E3C40">
              <w:rPr>
                <w:noProof/>
                <w:lang w:val="vi-VN"/>
              </w:rPr>
              <w:t xml:space="preserve">Các thông báo này đã được gửi tới một trong các địa chỉ Chủ tài khoản đã đăng ký với </w:t>
            </w:r>
            <w:r w:rsidR="005834F9" w:rsidRPr="000E3C40">
              <w:rPr>
                <w:noProof/>
                <w:lang w:val="vi-VN"/>
              </w:rPr>
              <w:t>Nam A Bank</w:t>
            </w:r>
            <w:r w:rsidRPr="000E3C40">
              <w:rPr>
                <w:noProof/>
                <w:lang w:val="vi-VN"/>
              </w:rPr>
              <w:t xml:space="preserve"> ngay sau khi có xác nhận của bưu điện về việc </w:t>
            </w:r>
            <w:r w:rsidR="005834F9" w:rsidRPr="000E3C40">
              <w:rPr>
                <w:noProof/>
                <w:lang w:val="vi-VN"/>
              </w:rPr>
              <w:t>Nam A Bank</w:t>
            </w:r>
            <w:r w:rsidRPr="000E3C40">
              <w:rPr>
                <w:noProof/>
                <w:lang w:val="vi-VN"/>
              </w:rPr>
              <w:t xml:space="preserve"> đã hoàn thành thủ tục gửi; hoặc</w:t>
            </w:r>
            <w:r w:rsidR="008D5783" w:rsidRPr="000E3C40">
              <w:rPr>
                <w:noProof/>
                <w:lang w:val="vi-VN"/>
              </w:rPr>
              <w:t>/</w:t>
            </w:r>
            <w:r w:rsidRPr="000E3C40">
              <w:rPr>
                <w:i/>
                <w:noProof/>
                <w:lang w:val="vi-VN"/>
              </w:rPr>
              <w:t>Such notice has been sent to one of the addresses registered with Nam A Bank by the Account Holder right after it is confirmed by the post office on complete posting procedures by Nam A Bank; or</w:t>
            </w:r>
          </w:p>
          <w:p w14:paraId="7F0FEFA9" w14:textId="77777777" w:rsidR="000D7495" w:rsidRPr="000E3C40" w:rsidRDefault="00A93FF4" w:rsidP="003071DD">
            <w:pPr>
              <w:numPr>
                <w:ilvl w:val="0"/>
                <w:numId w:val="20"/>
              </w:numPr>
              <w:tabs>
                <w:tab w:val="left" w:pos="611"/>
              </w:tabs>
              <w:spacing w:before="60" w:after="60" w:line="276" w:lineRule="auto"/>
              <w:ind w:left="611" w:hanging="270"/>
              <w:jc w:val="both"/>
              <w:rPr>
                <w:noProof/>
                <w:lang w:val="vi-VN"/>
              </w:rPr>
            </w:pPr>
            <w:r w:rsidRPr="000E3C40">
              <w:rPr>
                <w:noProof/>
                <w:lang w:val="vi-VN"/>
              </w:rPr>
              <w:t>Ðược gửi tới số điện thoại Chủ tài khoản đăng ký sử dụng dịch vụ</w:t>
            </w:r>
            <w:r w:rsidR="008D5783" w:rsidRPr="000E3C40">
              <w:rPr>
                <w:noProof/>
                <w:lang w:val="vi-VN"/>
              </w:rPr>
              <w:t>/</w:t>
            </w:r>
            <w:r w:rsidRPr="000E3C40">
              <w:rPr>
                <w:i/>
                <w:noProof/>
                <w:lang w:val="vi-VN"/>
              </w:rPr>
              <w:t>Such notice has been sent to the registered phone number for providing service by the Account Holder.</w:t>
            </w:r>
          </w:p>
        </w:tc>
      </w:tr>
    </w:tbl>
    <w:p w14:paraId="7ED09EEA" w14:textId="77777777" w:rsidR="000D7495" w:rsidRPr="00B32478" w:rsidRDefault="000D7495" w:rsidP="000E3C40">
      <w:pPr>
        <w:spacing w:line="240" w:lineRule="auto"/>
        <w:ind w:hanging="357"/>
        <w:rPr>
          <w:noProof/>
          <w:lang w:val="vi-VN"/>
        </w:rPr>
      </w:pPr>
    </w:p>
    <w:tbl>
      <w:tblPr>
        <w:tblStyle w:val="TableGrid"/>
        <w:tblW w:w="10998" w:type="dxa"/>
        <w:tblBorders>
          <w:top w:val="dotted" w:sz="4" w:space="0" w:color="00B0F0"/>
          <w:left w:val="dotted" w:sz="4" w:space="0" w:color="00B0F0"/>
          <w:bottom w:val="dotted" w:sz="4" w:space="0" w:color="00B0F0"/>
          <w:right w:val="dotted" w:sz="4" w:space="0" w:color="00B0F0"/>
          <w:insideH w:val="dotted" w:sz="4" w:space="0" w:color="00B0F0"/>
          <w:insideV w:val="single" w:sz="8" w:space="0" w:color="FFFFFF" w:themeColor="background1"/>
        </w:tblBorders>
        <w:tblLook w:val="04A0" w:firstRow="1" w:lastRow="0" w:firstColumn="1" w:lastColumn="0" w:noHBand="0" w:noVBand="1"/>
      </w:tblPr>
      <w:tblGrid>
        <w:gridCol w:w="10998"/>
      </w:tblGrid>
      <w:tr w:rsidR="00F40A84" w:rsidRPr="000E3C40" w14:paraId="153E530E" w14:textId="77777777" w:rsidTr="00F52BA5">
        <w:tc>
          <w:tcPr>
            <w:tcW w:w="10998" w:type="dxa"/>
            <w:shd w:val="clear" w:color="auto" w:fill="F2F2F2" w:themeFill="background1" w:themeFillShade="F2"/>
            <w:vAlign w:val="center"/>
          </w:tcPr>
          <w:p w14:paraId="246D6EBF" w14:textId="77777777" w:rsidR="000D7495" w:rsidRPr="000E3C40" w:rsidRDefault="00575FF1" w:rsidP="000E3C40">
            <w:pPr>
              <w:spacing w:before="60" w:after="60" w:line="276" w:lineRule="auto"/>
              <w:ind w:firstLine="0"/>
              <w:rPr>
                <w:noProof/>
                <w:lang w:val="vi-VN"/>
              </w:rPr>
            </w:pPr>
            <w:r w:rsidRPr="00B32478">
              <w:rPr>
                <w:noProof/>
                <w:lang w:val="vi-VN"/>
              </w:rPr>
              <w:t>ĐIỀU</w:t>
            </w:r>
            <w:r w:rsidRPr="000E3C40">
              <w:rPr>
                <w:noProof/>
                <w:lang w:val="vi-VN"/>
              </w:rPr>
              <w:t xml:space="preserve"> </w:t>
            </w:r>
            <w:r w:rsidR="00A1664B" w:rsidRPr="000E3C40">
              <w:rPr>
                <w:noProof/>
                <w:lang w:val="vi-VN"/>
              </w:rPr>
              <w:t xml:space="preserve">XII. </w:t>
            </w:r>
            <w:r w:rsidR="000D7495" w:rsidRPr="000E3C40">
              <w:rPr>
                <w:noProof/>
                <w:lang w:val="vi-VN"/>
              </w:rPr>
              <w:t>ĐIỀU KHOẢN CHUNG</w:t>
            </w:r>
            <w:r w:rsidR="00A93FF4" w:rsidRPr="000E3C40">
              <w:rPr>
                <w:noProof/>
                <w:lang w:val="vi-VN"/>
              </w:rPr>
              <w:t>/</w:t>
            </w:r>
            <w:r w:rsidR="00A93FF4" w:rsidRPr="000E3C40">
              <w:rPr>
                <w:i/>
                <w:noProof/>
                <w:lang w:val="vi-VN"/>
              </w:rPr>
              <w:t xml:space="preserve"> </w:t>
            </w:r>
            <w:r w:rsidR="007E71D6" w:rsidRPr="000E3C40">
              <w:rPr>
                <w:i/>
                <w:noProof/>
                <w:lang w:val="vi-VN"/>
              </w:rPr>
              <w:t>GENERAL PROVISIONS</w:t>
            </w:r>
          </w:p>
        </w:tc>
      </w:tr>
      <w:tr w:rsidR="00F40A84" w:rsidRPr="00105850" w14:paraId="60E023EA" w14:textId="77777777" w:rsidTr="005031CF">
        <w:tc>
          <w:tcPr>
            <w:tcW w:w="10998" w:type="dxa"/>
            <w:shd w:val="clear" w:color="auto" w:fill="auto"/>
            <w:vAlign w:val="center"/>
          </w:tcPr>
          <w:p w14:paraId="1305065F" w14:textId="0A310129" w:rsidR="00A93FF4" w:rsidRPr="000E3C40" w:rsidRDefault="00A93FF4" w:rsidP="000E3C40">
            <w:pPr>
              <w:numPr>
                <w:ilvl w:val="0"/>
                <w:numId w:val="21"/>
              </w:numPr>
              <w:tabs>
                <w:tab w:val="left" w:pos="360"/>
                <w:tab w:val="left" w:pos="851"/>
              </w:tabs>
              <w:spacing w:before="60" w:after="60" w:line="264" w:lineRule="auto"/>
              <w:ind w:left="357" w:hanging="357"/>
              <w:jc w:val="both"/>
              <w:rPr>
                <w:i/>
                <w:noProof/>
                <w:lang w:val="vi-VN"/>
              </w:rPr>
            </w:pPr>
            <w:r w:rsidRPr="000E3C40">
              <w:rPr>
                <w:noProof/>
                <w:lang w:val="vi-VN"/>
              </w:rPr>
              <w:t xml:space="preserve">Chủ tài khoản cam kết các yếu tố kê khai tại hồ sơ mở TKTT và các văn bản khác ký kết với </w:t>
            </w:r>
            <w:r w:rsidR="005834F9" w:rsidRPr="000E3C40">
              <w:rPr>
                <w:noProof/>
                <w:lang w:val="vi-VN"/>
              </w:rPr>
              <w:t>Nam A Bank</w:t>
            </w:r>
            <w:r w:rsidRPr="000E3C40">
              <w:rPr>
                <w:noProof/>
                <w:lang w:val="vi-VN"/>
              </w:rPr>
              <w:t xml:space="preserve"> là chính xác, đúng sự thật và chịu hoàn toàn trách nhiệm về việc kê khai n</w:t>
            </w:r>
            <w:r w:rsidR="008D5783" w:rsidRPr="000E3C40">
              <w:rPr>
                <w:noProof/>
                <w:lang w:val="vi-VN"/>
              </w:rPr>
              <w:t>ày/</w:t>
            </w:r>
            <w:r w:rsidRPr="000E3C40">
              <w:rPr>
                <w:i/>
                <w:noProof/>
                <w:lang w:val="vi-VN"/>
              </w:rPr>
              <w:t>The Account Holder undertakes that the information declared in the Current account opening documents and other documents signed with Nam A Bank is accurate and true, and shall be responsible for such declaration.</w:t>
            </w:r>
          </w:p>
          <w:p w14:paraId="42D22C86" w14:textId="543C7D6D" w:rsidR="00A93FF4" w:rsidRPr="000E3C40" w:rsidRDefault="00A93FF4" w:rsidP="00B32478">
            <w:pPr>
              <w:numPr>
                <w:ilvl w:val="0"/>
                <w:numId w:val="21"/>
              </w:numPr>
              <w:tabs>
                <w:tab w:val="left" w:pos="360"/>
                <w:tab w:val="left" w:pos="851"/>
              </w:tabs>
              <w:spacing w:before="60" w:after="60" w:line="264" w:lineRule="auto"/>
              <w:ind w:left="357" w:hanging="357"/>
              <w:jc w:val="both"/>
              <w:rPr>
                <w:i/>
                <w:noProof/>
                <w:lang w:val="vi-VN"/>
              </w:rPr>
            </w:pPr>
            <w:r w:rsidRPr="000E3C40">
              <w:rPr>
                <w:noProof/>
                <w:lang w:val="vi-VN"/>
              </w:rPr>
              <w:t xml:space="preserve">Điều khoản, điều kiện này là một phần của </w:t>
            </w:r>
            <w:r w:rsidR="00114D0F">
              <w:rPr>
                <w:noProof/>
              </w:rPr>
              <w:t>Thỏa thuận</w:t>
            </w:r>
            <w:r w:rsidR="005C1CDA" w:rsidRPr="000E3C40">
              <w:rPr>
                <w:noProof/>
                <w:lang w:val="vi-VN"/>
              </w:rPr>
              <w:t xml:space="preserve"> liên quan đến mở và sử dụng TKTT</w:t>
            </w:r>
            <w:r w:rsidRPr="000E3C40">
              <w:rPr>
                <w:noProof/>
                <w:lang w:val="vi-VN"/>
              </w:rPr>
              <w:t xml:space="preserve"> mà Chủ tài khoản đã ký kết với </w:t>
            </w:r>
            <w:r w:rsidR="005834F9" w:rsidRPr="000E3C40">
              <w:rPr>
                <w:noProof/>
                <w:lang w:val="vi-VN"/>
              </w:rPr>
              <w:t>Nam A Bank</w:t>
            </w:r>
            <w:r w:rsidR="008D5783" w:rsidRPr="000E3C40">
              <w:rPr>
                <w:noProof/>
                <w:lang w:val="vi-VN"/>
              </w:rPr>
              <w:t>/</w:t>
            </w:r>
            <w:r w:rsidRPr="000E3C40">
              <w:rPr>
                <w:i/>
                <w:noProof/>
                <w:lang w:val="vi-VN"/>
              </w:rPr>
              <w:t>These ter</w:t>
            </w:r>
            <w:r w:rsidR="00C00804" w:rsidRPr="000E3C40">
              <w:rPr>
                <w:i/>
                <w:noProof/>
                <w:lang w:val="vi-VN"/>
              </w:rPr>
              <w:t xml:space="preserve">ms and conditions are a part of </w:t>
            </w:r>
            <w:r w:rsidR="00114D0F">
              <w:rPr>
                <w:i/>
                <w:noProof/>
              </w:rPr>
              <w:t xml:space="preserve">Agreement </w:t>
            </w:r>
            <w:r w:rsidR="00114D0F" w:rsidRPr="000E3C40">
              <w:rPr>
                <w:i/>
                <w:noProof/>
                <w:lang w:val="vi-VN"/>
              </w:rPr>
              <w:t xml:space="preserve"> </w:t>
            </w:r>
            <w:r w:rsidR="009B28E2" w:rsidRPr="000E3C40">
              <w:rPr>
                <w:i/>
                <w:noProof/>
                <w:lang w:val="vi-VN"/>
              </w:rPr>
              <w:t xml:space="preserve">for opening and </w:t>
            </w:r>
            <w:r w:rsidR="005C1CDA" w:rsidRPr="000E3C40">
              <w:rPr>
                <w:i/>
                <w:noProof/>
                <w:lang w:val="vi-VN"/>
              </w:rPr>
              <w:t xml:space="preserve">using current account </w:t>
            </w:r>
            <w:r w:rsidRPr="000E3C40">
              <w:rPr>
                <w:i/>
                <w:noProof/>
                <w:lang w:val="vi-VN"/>
              </w:rPr>
              <w:t>signed by the Account Holder and Nam A Bank.</w:t>
            </w:r>
          </w:p>
          <w:p w14:paraId="2FA59CFE" w14:textId="7A170371" w:rsidR="00DB198B" w:rsidRPr="00DB198B" w:rsidRDefault="00DB198B" w:rsidP="00CF753A">
            <w:pPr>
              <w:pStyle w:val="ListParagraph"/>
              <w:numPr>
                <w:ilvl w:val="0"/>
                <w:numId w:val="21"/>
              </w:numPr>
              <w:ind w:left="330" w:hanging="330"/>
              <w:rPr>
                <w:noProof/>
                <w:lang w:val="vi-VN"/>
              </w:rPr>
            </w:pPr>
            <w:r w:rsidRPr="00DB198B">
              <w:rPr>
                <w:noProof/>
                <w:lang w:val="vi-VN"/>
              </w:rPr>
              <w:t xml:space="preserve">Bằng việc ký xác nhận trên Giấy đăng ký thông tin, Giấy đề nghị kiêm </w:t>
            </w:r>
            <w:r w:rsidR="00114D0F">
              <w:rPr>
                <w:noProof/>
              </w:rPr>
              <w:t>Thỏa thuận</w:t>
            </w:r>
            <w:r w:rsidRPr="00DB198B">
              <w:rPr>
                <w:noProof/>
                <w:lang w:val="vi-VN"/>
              </w:rPr>
              <w:t xml:space="preserve"> mở, sử dụng tài khoản và dịch vụ, Chủ tài khoản xác nhận đã được Nam A Bank thông báo về việc xử lý dữ liệu cá nhân của mình và Chủ tài khoản đồng ý vô điều kiện, không hủy ngang rằng Nam A Bank và/hoặc Bên thứ ba là đối tác của Nam A Bank được quyền thực hiện tất cả các hành động xử lý dữ liệu cá nhân của Chủ tài khoản để phục vụ cho các mục đích được nêu tại Bản Điều khoản và Điều kiện bảo vệ dữ liệu cá nhân (bao gồm các nội dung được sửa đổi/bổ sung/cập nhật trong từng thời kỳ thông qua việc công bố trên website của Nam A Bank và/hoặc các phương thức khác do Nam A Bank lựa chọn thực hiện trong từng thời kỳ)</w:t>
            </w:r>
            <w:r w:rsidR="005E7D06">
              <w:rPr>
                <w:noProof/>
              </w:rPr>
              <w:t>/</w:t>
            </w:r>
            <w:r w:rsidR="005E7D06" w:rsidRPr="00CF753A">
              <w:rPr>
                <w:i/>
                <w:iCs/>
                <w:noProof/>
              </w:rPr>
              <w:t xml:space="preserve">By signing confirmation on the Information Registration Form, Application </w:t>
            </w:r>
            <w:r w:rsidR="00114D0F">
              <w:rPr>
                <w:i/>
                <w:iCs/>
                <w:noProof/>
              </w:rPr>
              <w:t xml:space="preserve">and Agreement </w:t>
            </w:r>
            <w:r w:rsidR="005E7D06" w:rsidRPr="00CF753A">
              <w:rPr>
                <w:i/>
                <w:iCs/>
                <w:noProof/>
              </w:rPr>
              <w:t xml:space="preserve"> for opening and using accounts and services, the Account Owner confirms that he has been notified by Nam A Bank about the processing of his personal data and the Account Holder agrees unconditionally and irrevocably that Nam A Bank and/or Third Party partners of Nam A Bank are entitled to carry out all actions to process the Account Holder's personal data to serve the purposes stated in the Terms and Conditions of personal data protection (including contents amended/supplemented/updated from time to time through publication on Nam A's website Bank and/or other methods selected by Nam A Bank from time to time).</w:t>
            </w:r>
          </w:p>
          <w:p w14:paraId="1402EB7F" w14:textId="7D36FC68" w:rsidR="00A93FF4" w:rsidRPr="000E3C40" w:rsidRDefault="00A93FF4" w:rsidP="00CF753A">
            <w:pPr>
              <w:numPr>
                <w:ilvl w:val="0"/>
                <w:numId w:val="21"/>
              </w:numPr>
              <w:tabs>
                <w:tab w:val="left" w:pos="360"/>
                <w:tab w:val="left" w:pos="851"/>
              </w:tabs>
              <w:spacing w:before="60" w:after="60" w:line="264" w:lineRule="auto"/>
              <w:ind w:left="357" w:hanging="357"/>
              <w:jc w:val="both"/>
              <w:rPr>
                <w:i/>
                <w:noProof/>
                <w:lang w:val="vi-VN"/>
              </w:rPr>
            </w:pPr>
            <w:r w:rsidRPr="000E3C40">
              <w:rPr>
                <w:noProof/>
                <w:lang w:val="vi-VN"/>
              </w:rPr>
              <w:t xml:space="preserve">Điều khoản, điều kiện này được điều chỉnh, sửa đổi theo pháp luật Việt Nam và quy định của </w:t>
            </w:r>
            <w:r w:rsidR="005834F9" w:rsidRPr="000E3C40">
              <w:rPr>
                <w:noProof/>
                <w:lang w:val="vi-VN"/>
              </w:rPr>
              <w:t>Nam A Bank</w:t>
            </w:r>
            <w:r w:rsidRPr="000E3C40">
              <w:rPr>
                <w:noProof/>
                <w:lang w:val="vi-VN"/>
              </w:rPr>
              <w:t>. Các văn bản sửa đổi, bổ sung Điều khoản, điều kiện này và các văn bản, mẫu biểu có liên quan là một bộ phận không tách rời của Điều khoản, điều kiện này và ràng buộc trách nhiệm đối vớ</w:t>
            </w:r>
            <w:r w:rsidR="008D5783" w:rsidRPr="000E3C40">
              <w:rPr>
                <w:noProof/>
                <w:lang w:val="vi-VN"/>
              </w:rPr>
              <w:t>i các bên/</w:t>
            </w:r>
            <w:r w:rsidRPr="000E3C40">
              <w:rPr>
                <w:i/>
                <w:noProof/>
                <w:lang w:val="vi-VN"/>
              </w:rPr>
              <w:t xml:space="preserve">These terms and conditions are amended and supplemented under the law of Vietnam </w:t>
            </w:r>
            <w:r w:rsidRPr="000E3C40">
              <w:rPr>
                <w:i/>
                <w:noProof/>
                <w:lang w:val="vi-VN"/>
              </w:rPr>
              <w:lastRenderedPageBreak/>
              <w:t>and provisions of Nam A Bank. Written amendments and supplements to these Terms and Conditions and relevant documents and forms shall be an integral part of these terms and Conditions and bind the parties.</w:t>
            </w:r>
          </w:p>
          <w:p w14:paraId="4F11204E" w14:textId="417E0DE7" w:rsidR="00A93FF4" w:rsidRPr="000E3C40" w:rsidRDefault="005834F9" w:rsidP="00CF753A">
            <w:pPr>
              <w:numPr>
                <w:ilvl w:val="0"/>
                <w:numId w:val="21"/>
              </w:numPr>
              <w:tabs>
                <w:tab w:val="left" w:pos="360"/>
                <w:tab w:val="left" w:pos="851"/>
              </w:tabs>
              <w:spacing w:before="60" w:after="60" w:line="264" w:lineRule="auto"/>
              <w:ind w:left="357" w:hanging="357"/>
              <w:jc w:val="both"/>
              <w:rPr>
                <w:bCs/>
                <w:i/>
                <w:noProof/>
                <w:lang w:val="vi-VN"/>
              </w:rPr>
            </w:pPr>
            <w:r w:rsidRPr="000E3C40">
              <w:rPr>
                <w:noProof/>
                <w:lang w:val="vi-VN"/>
              </w:rPr>
              <w:t>Nam A Bank</w:t>
            </w:r>
            <w:r w:rsidR="00A93FF4" w:rsidRPr="000E3C40">
              <w:rPr>
                <w:noProof/>
                <w:lang w:val="vi-VN"/>
              </w:rPr>
              <w:t xml:space="preserve"> có quyền thay đổi nội dung Điều khoản và điều kiện này bằng cách gửi thông báo thay đổi cho Chủ tài khoản, Chủ tài khoản cam kết chấp nhận hoàn toàn các thay đổi này khi được xem là đã nhận thông báo từ</w:t>
            </w:r>
            <w:r w:rsidR="008D5783" w:rsidRPr="000E3C40">
              <w:rPr>
                <w:noProof/>
                <w:lang w:val="vi-VN"/>
              </w:rPr>
              <w:t xml:space="preserve"> Ngân hàng/</w:t>
            </w:r>
            <w:r w:rsidR="00A93FF4" w:rsidRPr="000E3C40">
              <w:rPr>
                <w:i/>
                <w:noProof/>
                <w:lang w:val="vi-VN"/>
              </w:rPr>
              <w:t>Nam A Bank has the right to change the content of these Terms and Conditions by sending a notice on changes to the Account Holder. The Account Holder commits to accept such changes when they are considered as having received the notice from the Bank.</w:t>
            </w:r>
          </w:p>
          <w:p w14:paraId="5F1140E0" w14:textId="77F8B005" w:rsidR="00A93FF4" w:rsidRPr="00B32478" w:rsidRDefault="0028558E" w:rsidP="00CF753A">
            <w:pPr>
              <w:numPr>
                <w:ilvl w:val="0"/>
                <w:numId w:val="21"/>
              </w:numPr>
              <w:tabs>
                <w:tab w:val="left" w:pos="360"/>
                <w:tab w:val="left" w:pos="851"/>
              </w:tabs>
              <w:spacing w:before="60" w:after="60" w:line="264" w:lineRule="auto"/>
              <w:ind w:left="357" w:hanging="357"/>
              <w:jc w:val="both"/>
              <w:rPr>
                <w:noProof/>
                <w:lang w:val="vi-VN"/>
              </w:rPr>
            </w:pPr>
            <w:r w:rsidRPr="000E3C40">
              <w:rPr>
                <w:noProof/>
                <w:lang w:val="vi-VN"/>
              </w:rPr>
              <w:tab/>
              <w:t xml:space="preserve">Mọi tranh chấp phát sinh từ hoặc liên quan đến Thỏa thuận này sẽ được giải quyết bằng trọng tài tại Trung tâm Trọng tài </w:t>
            </w:r>
            <w:r w:rsidR="002B1A89">
              <w:rPr>
                <w:noProof/>
              </w:rPr>
              <w:t xml:space="preserve">Thương Mại </w:t>
            </w:r>
            <w:r w:rsidRPr="000E3C40">
              <w:rPr>
                <w:noProof/>
                <w:lang w:val="vi-VN"/>
              </w:rPr>
              <w:t>Tài Chính</w:t>
            </w:r>
            <w:r w:rsidR="002B1A89">
              <w:rPr>
                <w:noProof/>
              </w:rPr>
              <w:t xml:space="preserve"> Ngân Hàng</w:t>
            </w:r>
            <w:r w:rsidRPr="000E3C40">
              <w:rPr>
                <w:noProof/>
                <w:lang w:val="vi-VN"/>
              </w:rPr>
              <w:t xml:space="preserve"> Việt</w:t>
            </w:r>
            <w:r w:rsidR="002B1A89">
              <w:rPr>
                <w:noProof/>
              </w:rPr>
              <w:t xml:space="preserve"> Nam </w:t>
            </w:r>
            <w:r w:rsidRPr="000E3C40">
              <w:rPr>
                <w:noProof/>
                <w:lang w:val="vi-VN"/>
              </w:rPr>
              <w:t xml:space="preserve"> (</w:t>
            </w:r>
            <w:r w:rsidR="002B1A89">
              <w:rPr>
                <w:noProof/>
              </w:rPr>
              <w:t>VIFIBAR</w:t>
            </w:r>
            <w:r w:rsidRPr="000E3C40">
              <w:rPr>
                <w:noProof/>
                <w:lang w:val="vi-VN"/>
              </w:rPr>
              <w:t>) theo Quy tắc tố tụng trọng tài của Trung tâm này</w:t>
            </w:r>
            <w:r w:rsidR="00D060EB">
              <w:rPr>
                <w:noProof/>
                <w:lang w:val="vi-VN"/>
              </w:rPr>
              <w:t>.</w:t>
            </w:r>
            <w:r w:rsidRPr="000E3C40">
              <w:rPr>
                <w:noProof/>
              </w:rPr>
              <w:t xml:space="preserve"> </w:t>
            </w:r>
            <w:r w:rsidR="00D060EB">
              <w:rPr>
                <w:noProof/>
                <w:lang w:val="vi-VN"/>
              </w:rPr>
              <w:t>Các</w:t>
            </w:r>
            <w:r w:rsidRPr="000E3C40">
              <w:rPr>
                <w:noProof/>
                <w:lang w:val="vi-VN"/>
              </w:rPr>
              <w:t xml:space="preserve"> bên đồng ý rằng tố tụng trọng tài sẽ được tiến hành theo Quy tắc tố tụng trọng tài của </w:t>
            </w:r>
            <w:r w:rsidR="002B1A89">
              <w:rPr>
                <w:noProof/>
              </w:rPr>
              <w:t>VIFIBAR</w:t>
            </w:r>
            <w:r w:rsidRPr="000E3C40">
              <w:rPr>
                <w:noProof/>
                <w:lang w:val="vi-VN"/>
              </w:rPr>
              <w:t>, địa điểm giải quyết tranh chấp là Thành phố Hồ Chí Minh, ngôn ngữ giải quyết tranh chấp là tiếng Việt, luật áp dụng là luật Việt Nam. Bên thua kiện chịu phí trọng tài. Phán quyết trọng tài có giá trị bắt buộc các bên thi hành. Đồng ý để</w:t>
            </w:r>
            <w:r w:rsidR="001B1FBC">
              <w:t xml:space="preserve"> Hội đồng </w:t>
            </w:r>
            <w:r w:rsidR="001B1FBC" w:rsidRPr="001B1FBC">
              <w:rPr>
                <w:noProof/>
                <w:lang w:val="vi-VN"/>
              </w:rPr>
              <w:t>Trọng tài tiến hành phiên họp giải quyết vụ tranh chấp theo thủ tục rút gọn hoặc bằng hình thức trực</w:t>
            </w:r>
            <w:r w:rsidRPr="000E3C40">
              <w:rPr>
                <w:noProof/>
                <w:lang w:val="vi-VN"/>
              </w:rPr>
              <w:t xml:space="preserve"> tuyến thông qua video-conference hoặc các hình thức thích hợp khác (các ứng dụng họp trực tuyến). Phiên họp trực tuyến giải quyết tranh chấp sẽ được tổ chức tại trụ sở </w:t>
            </w:r>
            <w:r w:rsidR="002B1A89">
              <w:rPr>
                <w:noProof/>
              </w:rPr>
              <w:t>VIFIBAR</w:t>
            </w:r>
            <w:r w:rsidRPr="000E3C40">
              <w:rPr>
                <w:noProof/>
                <w:lang w:val="vi-VN"/>
              </w:rPr>
              <w:t xml:space="preserve">, sử dụng thiết bị điện tử kết nối với nhau thông qua mạng internet, cho phép các bên tham gia phiên họp tại trụ sở của Nam A Bank, trường hợp các bên tham gia thỏa thuận địa điểm khác thì sẽ do Hội đồng trọng tài quyết định nhưng vẫn đảm bảo trực tiếp theo dõi đầy đủ hình ảnh, âm thanh cùng một thời điểm và đảm bảo trình tự, thủ tục của phiên họp theo Quy tắc tố tụng của </w:t>
            </w:r>
            <w:r w:rsidR="002B1A89">
              <w:rPr>
                <w:noProof/>
              </w:rPr>
              <w:t>VIFIBAR</w:t>
            </w:r>
            <w:r w:rsidR="008D5783" w:rsidRPr="000E3C40">
              <w:rPr>
                <w:noProof/>
                <w:lang w:val="vi-VN"/>
              </w:rPr>
              <w:t>/</w:t>
            </w:r>
            <w:r w:rsidRPr="000E3C40">
              <w:rPr>
                <w:noProof/>
              </w:rPr>
              <w:t>A</w:t>
            </w:r>
            <w:r w:rsidRPr="000E3C40">
              <w:rPr>
                <w:i/>
                <w:noProof/>
                <w:lang w:val="vi-VN"/>
              </w:rPr>
              <w:t xml:space="preserve">ny dispute arising out of or in connection with this Agreement shall be resolved by arbitration at the </w:t>
            </w:r>
            <w:r w:rsidR="002B1A89" w:rsidRPr="002B1A89">
              <w:rPr>
                <w:rStyle w:val="hgkelc"/>
                <w:i/>
                <w:iCs/>
                <w:lang w:val="vi-VN"/>
              </w:rPr>
              <w:t>Vietnam Finance Banking Commercial Arbitration Centre</w:t>
            </w:r>
            <w:r w:rsidR="002B1A89" w:rsidRPr="000E3C40">
              <w:rPr>
                <w:i/>
                <w:noProof/>
                <w:lang w:val="vi-VN"/>
              </w:rPr>
              <w:t xml:space="preserve"> </w:t>
            </w:r>
            <w:r w:rsidRPr="000E3C40">
              <w:rPr>
                <w:i/>
                <w:noProof/>
                <w:lang w:val="vi-VN"/>
              </w:rPr>
              <w:t>(</w:t>
            </w:r>
            <w:r w:rsidR="002B1A89" w:rsidRPr="002B1A89">
              <w:rPr>
                <w:i/>
                <w:iCs/>
                <w:noProof/>
              </w:rPr>
              <w:t>VIFIBAR</w:t>
            </w:r>
            <w:r w:rsidRPr="000E3C40">
              <w:rPr>
                <w:i/>
                <w:noProof/>
                <w:lang w:val="vi-VN"/>
              </w:rPr>
              <w:t xml:space="preserve">) in accordance with its Arbitration. </w:t>
            </w:r>
            <w:r w:rsidR="002B1A89" w:rsidRPr="002B1A89">
              <w:rPr>
                <w:i/>
                <w:noProof/>
                <w:lang w:val="vi-VN"/>
              </w:rPr>
              <w:t>The parties agree that the arbitration proceedings shall be conducted in accordance with the VIFIBAR Arbitration Rules.</w:t>
            </w:r>
            <w:r w:rsidRPr="000E3C40">
              <w:rPr>
                <w:i/>
                <w:noProof/>
                <w:lang w:val="vi-VN"/>
              </w:rPr>
              <w:t xml:space="preserve">, the place of dispute settlement is In Ho Chi Minh City, the language of dispute settlement is Vietnamese, the applicable law is Vietnamese law. The losing party shall bear the arbitration fee. The arbitral award is binding on the parties to enforce. </w:t>
            </w:r>
            <w:r w:rsidR="001B1FBC" w:rsidRPr="001B1FBC">
              <w:rPr>
                <w:i/>
                <w:noProof/>
                <w:lang w:val="vi-VN"/>
              </w:rPr>
              <w:t>Agree to let the Arbitral Tribunal conduct a hearing to resolve the dispute in accordance with the summary procedure or online via video-conference or other appropriate means</w:t>
            </w:r>
            <w:r w:rsidRPr="000E3C40">
              <w:rPr>
                <w:i/>
                <w:noProof/>
                <w:lang w:val="vi-VN"/>
              </w:rPr>
              <w:t xml:space="preserve"> (online meeting applications). An online dispute resolution session will be held at </w:t>
            </w:r>
            <w:r w:rsidR="002B1A89" w:rsidRPr="002B1A89">
              <w:rPr>
                <w:i/>
                <w:iCs/>
                <w:noProof/>
              </w:rPr>
              <w:t>VIFIBAR</w:t>
            </w:r>
            <w:r w:rsidRPr="000E3C40">
              <w:rPr>
                <w:i/>
                <w:noProof/>
                <w:lang w:val="vi-VN"/>
              </w:rPr>
              <w:t xml:space="preserve">'s headquarters, using electronic devices connected to each other via the internet, allowing the parties to participate in the meeting at Nam A Bank's head office. The parties to the agreement on another location will be decided by the Arbitral Tribunal but still ensure to directly monitor the full image and sound at the same time and ensure the order and procedures of the meeting in accordance with the Regulations. procedural rules of the </w:t>
            </w:r>
            <w:r w:rsidR="002B1A89" w:rsidRPr="002B1A89">
              <w:rPr>
                <w:i/>
                <w:iCs/>
                <w:noProof/>
              </w:rPr>
              <w:t>VIFIBAR</w:t>
            </w:r>
            <w:r w:rsidR="009D19F4">
              <w:rPr>
                <w:i/>
                <w:noProof/>
              </w:rPr>
              <w:t>.</w:t>
            </w:r>
          </w:p>
          <w:p w14:paraId="33F2CAD6" w14:textId="77777777" w:rsidR="00A93FF4" w:rsidRPr="000E3C40" w:rsidRDefault="00A93FF4" w:rsidP="00CF753A">
            <w:pPr>
              <w:numPr>
                <w:ilvl w:val="0"/>
                <w:numId w:val="21"/>
              </w:numPr>
              <w:tabs>
                <w:tab w:val="left" w:pos="360"/>
                <w:tab w:val="left" w:pos="851"/>
              </w:tabs>
              <w:spacing w:before="60" w:after="60" w:line="264" w:lineRule="auto"/>
              <w:ind w:left="357" w:hanging="357"/>
              <w:jc w:val="both"/>
              <w:rPr>
                <w:i/>
                <w:noProof/>
                <w:lang w:val="vi-VN"/>
              </w:rPr>
            </w:pPr>
            <w:r w:rsidRPr="000E3C40">
              <w:rPr>
                <w:noProof/>
                <w:lang w:val="vi-VN"/>
              </w:rPr>
              <w:t>Nếu bất kỳ một hay nhiều điều khoản và điều kiện của Điều khoản, điều kiện này trở nên không hợp lệ, không giá trị hoặc không thể thi hành thì sẽ không ảnh hưởng đến tính hợp pháp, hiệu lực thi hành của những điều khoản và điều kiện còn lại của Điều khoản, điều kiệ</w:t>
            </w:r>
            <w:r w:rsidR="008D5783" w:rsidRPr="000E3C40">
              <w:rPr>
                <w:noProof/>
                <w:lang w:val="vi-VN"/>
              </w:rPr>
              <w:t>n này/</w:t>
            </w:r>
            <w:r w:rsidRPr="000E3C40">
              <w:rPr>
                <w:i/>
                <w:noProof/>
                <w:lang w:val="vi-VN"/>
              </w:rPr>
              <w:t>If any one or more terms and conditions in these Terms and Conditions become invalid, void, or unenforceable, the legality and validity of the remaining ones are not affected.</w:t>
            </w:r>
          </w:p>
          <w:p w14:paraId="045C3815" w14:textId="7060E9E0" w:rsidR="000D7495" w:rsidRPr="000E3C40" w:rsidRDefault="00A93FF4" w:rsidP="00CF753A">
            <w:pPr>
              <w:numPr>
                <w:ilvl w:val="0"/>
                <w:numId w:val="21"/>
              </w:numPr>
              <w:tabs>
                <w:tab w:val="left" w:pos="360"/>
                <w:tab w:val="left" w:pos="851"/>
              </w:tabs>
              <w:spacing w:before="60" w:after="60" w:line="264" w:lineRule="auto"/>
              <w:ind w:left="357" w:hanging="357"/>
              <w:jc w:val="both"/>
              <w:rPr>
                <w:i/>
                <w:noProof/>
                <w:lang w:val="vi-VN"/>
              </w:rPr>
            </w:pPr>
            <w:r w:rsidRPr="000E3C40">
              <w:rPr>
                <w:noProof/>
                <w:lang w:val="vi-VN"/>
              </w:rPr>
              <w:t xml:space="preserve">Việc chưa hoặc chậm trễ thực hiện quyền hạn và trách nhiệm của </w:t>
            </w:r>
            <w:r w:rsidR="005834F9" w:rsidRPr="000E3C40">
              <w:rPr>
                <w:noProof/>
                <w:lang w:val="vi-VN"/>
              </w:rPr>
              <w:t>Nam A Bank</w:t>
            </w:r>
            <w:r w:rsidRPr="000E3C40">
              <w:rPr>
                <w:noProof/>
                <w:lang w:val="vi-VN"/>
              </w:rPr>
              <w:t xml:space="preserve"> theo như Điều khoản, điều kiện này sẽ không được xem như là từ bỏ toàn bộ hay một phần quyền hạn và trách nhiệm của </w:t>
            </w:r>
            <w:r w:rsidR="005834F9" w:rsidRPr="000E3C40">
              <w:rPr>
                <w:noProof/>
                <w:lang w:val="vi-VN"/>
              </w:rPr>
              <w:t>Nam A Bank</w:t>
            </w:r>
            <w:r w:rsidRPr="000E3C40">
              <w:rPr>
                <w:noProof/>
                <w:lang w:val="vi-VN"/>
              </w:rPr>
              <w:t xml:space="preserve"> trừ khi </w:t>
            </w:r>
            <w:r w:rsidR="005834F9" w:rsidRPr="000E3C40">
              <w:rPr>
                <w:noProof/>
                <w:lang w:val="vi-VN"/>
              </w:rPr>
              <w:t>Nam A Bank</w:t>
            </w:r>
            <w:r w:rsidRPr="000E3C40">
              <w:rPr>
                <w:noProof/>
                <w:lang w:val="vi-VN"/>
              </w:rPr>
              <w:t xml:space="preserve"> có thông báo bằng văn bản về sự khước từ quyền hạn và trách nhiệm củ</w:t>
            </w:r>
            <w:r w:rsidR="008D5783" w:rsidRPr="000E3C40">
              <w:rPr>
                <w:noProof/>
                <w:lang w:val="vi-VN"/>
              </w:rPr>
              <w:t>a mình/</w:t>
            </w:r>
            <w:r w:rsidRPr="000E3C40">
              <w:rPr>
                <w:i/>
                <w:noProof/>
                <w:lang w:val="vi-VN"/>
              </w:rPr>
              <w:t>Failure or delay in implementing rights and responsibilities of Nam A Bank as specified in these Terms and Conditions shall not be considered as a waiver of all or part of its rights and responsibilities unless Nam A Bank has give a written notice on such waiver.</w:t>
            </w:r>
          </w:p>
        </w:tc>
      </w:tr>
    </w:tbl>
    <w:p w14:paraId="11CEC13F" w14:textId="77777777" w:rsidR="000D7495" w:rsidRPr="00105850" w:rsidRDefault="00061D2D" w:rsidP="000E3C40">
      <w:pPr>
        <w:tabs>
          <w:tab w:val="left" w:pos="7952"/>
        </w:tabs>
        <w:spacing w:before="60" w:after="60"/>
        <w:ind w:firstLine="0"/>
        <w:rPr>
          <w:noProof/>
          <w:lang w:val="vi-VN"/>
        </w:rPr>
      </w:pPr>
      <w:r w:rsidRPr="00105850">
        <w:rPr>
          <w:noProof/>
          <w:lang w:val="vi-VN"/>
        </w:rPr>
        <w:lastRenderedPageBreak/>
        <w:tab/>
      </w:r>
    </w:p>
    <w:sectPr w:rsidR="000D7495" w:rsidRPr="00105850" w:rsidSect="00E07D90">
      <w:headerReference w:type="default" r:id="rId8"/>
      <w:footerReference w:type="default" r:id="rId9"/>
      <w:pgSz w:w="11909" w:h="16834" w:code="9"/>
      <w:pgMar w:top="567" w:right="567" w:bottom="567" w:left="567"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6E5E" w14:textId="77777777" w:rsidR="000942E7" w:rsidRDefault="000942E7" w:rsidP="00A04D94">
      <w:pPr>
        <w:spacing w:line="240" w:lineRule="auto"/>
      </w:pPr>
      <w:r>
        <w:separator/>
      </w:r>
    </w:p>
  </w:endnote>
  <w:endnote w:type="continuationSeparator" w:id="0">
    <w:p w14:paraId="3A54003D" w14:textId="77777777" w:rsidR="000942E7" w:rsidRDefault="000942E7" w:rsidP="00A04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B0CB" w14:textId="16EFD1F3" w:rsidR="002A7540" w:rsidRPr="007F0D06" w:rsidRDefault="002A7540" w:rsidP="00C273E1">
    <w:pPr>
      <w:pStyle w:val="Footer"/>
      <w:pBdr>
        <w:top w:val="single" w:sz="4" w:space="1" w:color="auto"/>
      </w:pBdr>
      <w:tabs>
        <w:tab w:val="clear" w:pos="9360"/>
        <w:tab w:val="right" w:pos="10710"/>
      </w:tabs>
      <w:ind w:firstLine="0"/>
    </w:pPr>
    <w:r w:rsidRPr="007F0D06">
      <w:rPr>
        <w:rFonts w:eastAsia="Arial Unicode MS"/>
      </w:rPr>
      <w:t>BM-HĐV.T</w:t>
    </w:r>
    <w:r>
      <w:rPr>
        <w:rFonts w:eastAsia="Arial Unicode MS"/>
      </w:rPr>
      <w:t>GPN</w:t>
    </w:r>
    <w:r w:rsidR="003071DD" w:rsidRPr="007F0D06">
      <w:rPr>
        <w:rFonts w:eastAsia="Arial Unicode MS"/>
      </w:rPr>
      <w:t>.</w:t>
    </w:r>
    <w:r w:rsidR="00E911F3">
      <w:rPr>
        <w:rFonts w:eastAsia="Arial Unicode MS"/>
      </w:rPr>
      <w:t>04</w:t>
    </w:r>
    <w:r w:rsidR="00B012C3">
      <w:rPr>
        <w:rFonts w:eastAsia="Arial Unicode MS"/>
      </w:rPr>
      <w:t xml:space="preserve">.50, </w:t>
    </w:r>
    <w:r w:rsidR="003071DD" w:rsidRPr="007F0D06">
      <w:rPr>
        <w:lang w:val="en-GB"/>
      </w:rPr>
      <w:t xml:space="preserve"> </w:t>
    </w:r>
    <w:r w:rsidRPr="007F0D06">
      <w:rPr>
        <w:noProof/>
        <w:lang w:val="vi-VN"/>
      </w:rPr>
      <w:t>Ngày hiệu lực</w:t>
    </w:r>
    <w:r w:rsidRPr="007F0D06">
      <w:rPr>
        <w:lang w:val="en-GB"/>
      </w:rPr>
      <w:t xml:space="preserve"> (</w:t>
    </w:r>
    <w:r w:rsidR="00B012C3">
      <w:rPr>
        <w:lang w:val="en-GB"/>
      </w:rPr>
      <w:t>20/06</w:t>
    </w:r>
    <w:r w:rsidR="006C578B">
      <w:rPr>
        <w:lang w:val="en-GB"/>
      </w:rPr>
      <w:t>/</w:t>
    </w:r>
    <w:r w:rsidR="00E911F3">
      <w:rPr>
        <w:lang w:val="en-GB"/>
      </w:rPr>
      <w:t>2025</w:t>
    </w:r>
    <w:r w:rsidRPr="007F0D06">
      <w:rPr>
        <w:lang w:val="en-GB"/>
      </w:rPr>
      <w:t>)</w:t>
    </w:r>
  </w:p>
  <w:sdt>
    <w:sdtPr>
      <w:id w:val="656501851"/>
      <w:docPartObj>
        <w:docPartGallery w:val="Page Numbers (Bottom of Page)"/>
        <w:docPartUnique/>
      </w:docPartObj>
    </w:sdtPr>
    <w:sdtEndPr>
      <w:rPr>
        <w:noProof/>
      </w:rPr>
    </w:sdtEndPr>
    <w:sdtContent>
      <w:p w14:paraId="596F623F" w14:textId="3DF93D85" w:rsidR="002A7540" w:rsidRDefault="002A7540">
        <w:pPr>
          <w:pStyle w:val="Footer"/>
          <w:jc w:val="right"/>
        </w:pPr>
        <w:r>
          <w:fldChar w:fldCharType="begin"/>
        </w:r>
        <w:r>
          <w:instrText xml:space="preserve"> PAGE   \* MERGEFORMAT </w:instrText>
        </w:r>
        <w:r>
          <w:fldChar w:fldCharType="separate"/>
        </w:r>
        <w:r w:rsidR="00434A86">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7E176" w14:textId="77777777" w:rsidR="000942E7" w:rsidRDefault="000942E7" w:rsidP="00A04D94">
      <w:pPr>
        <w:spacing w:line="240" w:lineRule="auto"/>
      </w:pPr>
      <w:r>
        <w:separator/>
      </w:r>
    </w:p>
  </w:footnote>
  <w:footnote w:type="continuationSeparator" w:id="0">
    <w:p w14:paraId="11EB64F1" w14:textId="77777777" w:rsidR="000942E7" w:rsidRDefault="000942E7" w:rsidP="00A04D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8646" w14:textId="77777777" w:rsidR="002A7540" w:rsidRPr="008308F3" w:rsidRDefault="002A7540" w:rsidP="008E257D">
    <w:pPr>
      <w:pStyle w:val="Header"/>
      <w:ind w:firstLine="0"/>
    </w:pPr>
    <w:r>
      <w:rPr>
        <w:rFonts w:eastAsia="Arial Unicode MS"/>
        <w:b/>
        <w:noProof/>
        <w:sz w:val="30"/>
        <w:szCs w:val="30"/>
      </w:rPr>
      <w:drawing>
        <wp:inline distT="0" distB="0" distL="0" distR="0" wp14:anchorId="3F500D29" wp14:editId="7D15B0FD">
          <wp:extent cx="2077720" cy="263525"/>
          <wp:effectExtent l="19050" t="0" r="0" b="0"/>
          <wp:docPr id="2" name="Picture 1" descr="LOGO-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2-01"/>
                  <pic:cNvPicPr>
                    <a:picLocks noChangeAspect="1" noChangeArrowheads="1"/>
                  </pic:cNvPicPr>
                </pic:nvPicPr>
                <pic:blipFill>
                  <a:blip r:embed="rId1"/>
                  <a:srcRect l="7851" t="26389" r="7178" b="28981"/>
                  <a:stretch>
                    <a:fillRect/>
                  </a:stretch>
                </pic:blipFill>
                <pic:spPr bwMode="auto">
                  <a:xfrm>
                    <a:off x="0" y="0"/>
                    <a:ext cx="2077720" cy="263525"/>
                  </a:xfrm>
                  <a:prstGeom prst="rect">
                    <a:avLst/>
                  </a:prstGeom>
                  <a:noFill/>
                  <a:ln w="9525">
                    <a:noFill/>
                    <a:miter lim="800000"/>
                    <a:headEnd/>
                    <a:tailEnd/>
                  </a:ln>
                </pic:spPr>
              </pic:pic>
            </a:graphicData>
          </a:graphic>
        </wp:inline>
      </w:drawing>
    </w:r>
  </w:p>
  <w:p w14:paraId="21530F76" w14:textId="77777777" w:rsidR="002A7540" w:rsidRPr="004E77E7" w:rsidRDefault="002A7540" w:rsidP="00E07D90">
    <w:pPr>
      <w:pStyle w:val="Header"/>
      <w:jc w:val="right"/>
      <w:rPr>
        <w:rFonts w:ascii="Myriad Pro Light" w:hAnsi="Myriad Pro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527"/>
    <w:multiLevelType w:val="hybridMultilevel"/>
    <w:tmpl w:val="5076467A"/>
    <w:lvl w:ilvl="0" w:tplc="FFFFFFFF">
      <w:start w:val="1"/>
      <w:numFmt w:val="lowerRoman"/>
      <w:lvlText w:val="%1."/>
      <w:lvlJc w:val="left"/>
      <w:pPr>
        <w:ind w:left="3884" w:hanging="360"/>
      </w:pPr>
      <w:rPr>
        <w:rFonts w:ascii="Times New Roman" w:eastAsiaTheme="minorHAnsi" w:hAnsi="Times New Roman" w:cs="Times New Roman"/>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BF0267"/>
    <w:multiLevelType w:val="hybridMultilevel"/>
    <w:tmpl w:val="181A0BE0"/>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931F4"/>
    <w:multiLevelType w:val="hybridMultilevel"/>
    <w:tmpl w:val="53CAEC30"/>
    <w:lvl w:ilvl="0" w:tplc="9C4CBCA8">
      <w:start w:val="1"/>
      <w:numFmt w:val="bullet"/>
      <w:lvlText w:val="-"/>
      <w:lvlJc w:val="left"/>
      <w:pPr>
        <w:ind w:left="1797" w:hanging="360"/>
      </w:pPr>
      <w:rPr>
        <w:rFonts w:ascii="Times New Roman" w:eastAsia="Arial Unicode MS" w:hAnsi="Times New Roman" w:cs="Times New Roman" w:hint="default"/>
      </w:rPr>
    </w:lvl>
    <w:lvl w:ilvl="1" w:tplc="FFFFFFFF" w:tentative="1">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3" w15:restartNumberingAfterBreak="0">
    <w:nsid w:val="0E590F76"/>
    <w:multiLevelType w:val="hybridMultilevel"/>
    <w:tmpl w:val="181A0BE0"/>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541356"/>
    <w:multiLevelType w:val="hybridMultilevel"/>
    <w:tmpl w:val="4658EBCA"/>
    <w:lvl w:ilvl="0" w:tplc="FFFFFFFF">
      <w:start w:val="1"/>
      <w:numFmt w:val="lowerLetter"/>
      <w:lvlText w:val="%1."/>
      <w:lvlJc w:val="left"/>
      <w:pPr>
        <w:ind w:left="81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A1EF3"/>
    <w:multiLevelType w:val="hybridMultilevel"/>
    <w:tmpl w:val="386040D0"/>
    <w:lvl w:ilvl="0" w:tplc="FFFFFFFF">
      <w:start w:val="1"/>
      <w:numFmt w:val="decimal"/>
      <w:lvlText w:val="%1."/>
      <w:lvlJc w:val="left"/>
      <w:pPr>
        <w:ind w:left="720" w:hanging="360"/>
      </w:pPr>
      <w:rPr>
        <w:rFonts w:ascii="Times New Roman" w:hAnsi="Times New Roman" w:cs="Times New Roman" w:hint="default"/>
        <w:b w:val="0"/>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115C4E"/>
    <w:multiLevelType w:val="hybridMultilevel"/>
    <w:tmpl w:val="8A9E3B36"/>
    <w:lvl w:ilvl="0" w:tplc="0FEC422A">
      <w:start w:val="1"/>
      <w:numFmt w:val="decimal"/>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376AF"/>
    <w:multiLevelType w:val="hybridMultilevel"/>
    <w:tmpl w:val="D0D4E5D0"/>
    <w:lvl w:ilvl="0" w:tplc="DC8A5634">
      <w:start w:val="1"/>
      <w:numFmt w:val="decimal"/>
      <w:lvlText w:val="%1."/>
      <w:lvlJc w:val="left"/>
      <w:pPr>
        <w:ind w:left="72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B5E9B"/>
    <w:multiLevelType w:val="hybridMultilevel"/>
    <w:tmpl w:val="D40C568A"/>
    <w:lvl w:ilvl="0" w:tplc="FFFFFFFF">
      <w:start w:val="1"/>
      <w:numFmt w:val="lowerLetter"/>
      <w:lvlText w:val="%1."/>
      <w:lvlJc w:val="left"/>
      <w:pPr>
        <w:ind w:left="3884"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F3002F"/>
    <w:multiLevelType w:val="hybridMultilevel"/>
    <w:tmpl w:val="4A7493C8"/>
    <w:lvl w:ilvl="0" w:tplc="FFFFFFFF">
      <w:start w:val="1"/>
      <w:numFmt w:val="lowerLetter"/>
      <w:lvlText w:val="%1."/>
      <w:lvlJc w:val="left"/>
      <w:pPr>
        <w:ind w:left="3884"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D40F14"/>
    <w:multiLevelType w:val="hybridMultilevel"/>
    <w:tmpl w:val="27E4D646"/>
    <w:lvl w:ilvl="0" w:tplc="E6D407E8">
      <w:start w:val="1"/>
      <w:numFmt w:val="lowerLetter"/>
      <w:lvlText w:val="%1."/>
      <w:lvlJc w:val="left"/>
      <w:pPr>
        <w:ind w:left="3884"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C3A71"/>
    <w:multiLevelType w:val="multilevel"/>
    <w:tmpl w:val="63D8DD66"/>
    <w:lvl w:ilvl="0">
      <w:start w:val="1"/>
      <w:numFmt w:val="decimal"/>
      <w:lvlText w:val="%1."/>
      <w:lvlJc w:val="left"/>
      <w:pPr>
        <w:ind w:left="720" w:hanging="360"/>
      </w:pPr>
      <w:rPr>
        <w:rFonts w:ascii="Times New Roman" w:eastAsia="Calibri" w:hAnsi="Times New Roman" w:cs="Times New Roman"/>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191006"/>
    <w:multiLevelType w:val="hybridMultilevel"/>
    <w:tmpl w:val="181A0BE0"/>
    <w:lvl w:ilvl="0" w:tplc="0640483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5083D"/>
    <w:multiLevelType w:val="hybridMultilevel"/>
    <w:tmpl w:val="5C382B0A"/>
    <w:lvl w:ilvl="0" w:tplc="FFFFFFFF">
      <w:start w:val="1"/>
      <w:numFmt w:val="lowerLetter"/>
      <w:lvlText w:val="%1."/>
      <w:lvlJc w:val="left"/>
      <w:pPr>
        <w:ind w:left="3884"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C716C5"/>
    <w:multiLevelType w:val="hybridMultilevel"/>
    <w:tmpl w:val="5C14050A"/>
    <w:lvl w:ilvl="0" w:tplc="9C4CBCA8">
      <w:start w:val="1"/>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DE4C35"/>
    <w:multiLevelType w:val="hybridMultilevel"/>
    <w:tmpl w:val="910882AE"/>
    <w:lvl w:ilvl="0" w:tplc="DFB6D0DE">
      <w:start w:val="1"/>
      <w:numFmt w:val="lowerLetter"/>
      <w:lvlText w:val="%1."/>
      <w:lvlJc w:val="left"/>
      <w:pPr>
        <w:ind w:left="3884"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744ED8"/>
    <w:multiLevelType w:val="hybridMultilevel"/>
    <w:tmpl w:val="3FEEFAE2"/>
    <w:lvl w:ilvl="0" w:tplc="4BC8BEAE">
      <w:start w:val="1"/>
      <w:numFmt w:val="decimal"/>
      <w:lvlText w:val="%1."/>
      <w:lvlJc w:val="left"/>
      <w:pPr>
        <w:ind w:left="72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D01AB"/>
    <w:multiLevelType w:val="hybridMultilevel"/>
    <w:tmpl w:val="852A09FA"/>
    <w:lvl w:ilvl="0" w:tplc="9D1CE58E">
      <w:start w:val="1"/>
      <w:numFmt w:val="decimal"/>
      <w:lvlText w:val="%1."/>
      <w:lvlJc w:val="left"/>
      <w:pPr>
        <w:ind w:left="810" w:hanging="360"/>
      </w:pPr>
      <w:rPr>
        <w:rFonts w:hint="default"/>
        <w:b w:val="0"/>
        <w:i w:val="0"/>
        <w:color w:val="auto"/>
        <w:sz w:val="20"/>
        <w:szCs w:val="24"/>
      </w:rPr>
    </w:lvl>
    <w:lvl w:ilvl="1" w:tplc="2676E84C">
      <w:numFmt w:val="bullet"/>
      <w:lvlText w:val="-"/>
      <w:lvlJc w:val="left"/>
      <w:pPr>
        <w:ind w:left="1530" w:hanging="360"/>
      </w:pPr>
      <w:rPr>
        <w:rFonts w:ascii="Times New Roman" w:eastAsia="Times New Roman" w:hAnsi="Times New Roman" w:cs="Times New Roman"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2CAC0DBA"/>
    <w:multiLevelType w:val="hybridMultilevel"/>
    <w:tmpl w:val="58066F1E"/>
    <w:lvl w:ilvl="0" w:tplc="2AC41EE6">
      <w:start w:val="1"/>
      <w:numFmt w:val="decimal"/>
      <w:lvlText w:val="Điều %1."/>
      <w:lvlJc w:val="left"/>
      <w:pPr>
        <w:tabs>
          <w:tab w:val="num" w:pos="1248"/>
        </w:tabs>
        <w:ind w:left="1248" w:hanging="964"/>
      </w:pPr>
      <w:rPr>
        <w:rFonts w:ascii="Times New Roman Bold" w:hAnsi="Times New Roman Bold" w:hint="default"/>
        <w:b/>
        <w:i w:val="0"/>
        <w:color w:val="auto"/>
        <w:sz w:val="24"/>
        <w:szCs w:val="24"/>
      </w:rPr>
    </w:lvl>
    <w:lvl w:ilvl="1" w:tplc="EE06222E">
      <w:start w:val="1"/>
      <w:numFmt w:val="decimal"/>
      <w:lvlText w:val="%2."/>
      <w:lvlJc w:val="left"/>
      <w:pPr>
        <w:tabs>
          <w:tab w:val="num" w:pos="900"/>
        </w:tabs>
        <w:ind w:left="900" w:hanging="360"/>
      </w:pPr>
      <w:rPr>
        <w:rFonts w:hint="default"/>
        <w:b/>
        <w:i w:val="0"/>
        <w:sz w:val="26"/>
        <w:szCs w:val="24"/>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E550B90C">
      <w:start w:val="1"/>
      <w:numFmt w:val="lowerLetter"/>
      <w:lvlText w:val="%5."/>
      <w:lvlJc w:val="left"/>
      <w:pPr>
        <w:ind w:left="810" w:hanging="360"/>
      </w:pPr>
      <w:rPr>
        <w:rFonts w:hint="default"/>
        <w:b w:val="0"/>
      </w:r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2CD94210"/>
    <w:multiLevelType w:val="hybridMultilevel"/>
    <w:tmpl w:val="E44257F4"/>
    <w:lvl w:ilvl="0" w:tplc="AFBEA57C">
      <w:start w:val="1"/>
      <w:numFmt w:val="lowerLetter"/>
      <w:lvlText w:val="%1."/>
      <w:lvlJc w:val="left"/>
      <w:pPr>
        <w:ind w:left="1077" w:hanging="360"/>
      </w:pPr>
      <w:rPr>
        <w:i w:val="0"/>
        <w:iC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2D235430"/>
    <w:multiLevelType w:val="hybridMultilevel"/>
    <w:tmpl w:val="181A0BE0"/>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B05C5F"/>
    <w:multiLevelType w:val="hybridMultilevel"/>
    <w:tmpl w:val="9A646E26"/>
    <w:lvl w:ilvl="0" w:tplc="FFFFFFFF">
      <w:start w:val="1"/>
      <w:numFmt w:val="lowerLetter"/>
      <w:lvlText w:val="%1."/>
      <w:lvlJc w:val="left"/>
      <w:pPr>
        <w:ind w:left="3884" w:hanging="360"/>
      </w:pPr>
      <w:rPr>
        <w:rFonts w:hint="default"/>
        <w:b w:val="0"/>
        <w:i w:val="0"/>
      </w:rPr>
    </w:lvl>
    <w:lvl w:ilvl="1" w:tplc="FFFFFFFF">
      <w:numFmt w:val="bullet"/>
      <w:lvlText w:val="-"/>
      <w:lvlJc w:val="left"/>
      <w:pPr>
        <w:ind w:left="1440" w:hanging="360"/>
      </w:pPr>
      <w:rPr>
        <w:rFonts w:ascii="Times New Roman" w:eastAsiaTheme="minorHAnsi" w:hAnsi="Times New Roman" w:cs="Times New Roman" w:hint="default"/>
        <w:color w:val="FF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E87F74"/>
    <w:multiLevelType w:val="hybridMultilevel"/>
    <w:tmpl w:val="D2188FA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32663D8A"/>
    <w:multiLevelType w:val="hybridMultilevel"/>
    <w:tmpl w:val="B85080CA"/>
    <w:lvl w:ilvl="0" w:tplc="C8B8AEA0">
      <w:start w:val="1"/>
      <w:numFmt w:val="decimal"/>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5577F3"/>
    <w:multiLevelType w:val="hybridMultilevel"/>
    <w:tmpl w:val="4658EBCA"/>
    <w:lvl w:ilvl="0" w:tplc="4C06D9CC">
      <w:start w:val="1"/>
      <w:numFmt w:val="lowerLetter"/>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261C47"/>
    <w:multiLevelType w:val="hybridMultilevel"/>
    <w:tmpl w:val="4A7493C8"/>
    <w:lvl w:ilvl="0" w:tplc="FECEB89A">
      <w:start w:val="1"/>
      <w:numFmt w:val="lowerLetter"/>
      <w:lvlText w:val="%1."/>
      <w:lvlJc w:val="left"/>
      <w:pPr>
        <w:ind w:left="3884"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C408C1"/>
    <w:multiLevelType w:val="hybridMultilevel"/>
    <w:tmpl w:val="28B058A2"/>
    <w:lvl w:ilvl="0" w:tplc="9C4CBCA8">
      <w:start w:val="1"/>
      <w:numFmt w:val="bullet"/>
      <w:lvlText w:val="-"/>
      <w:lvlJc w:val="left"/>
      <w:pPr>
        <w:ind w:left="1077" w:hanging="360"/>
      </w:pPr>
      <w:rPr>
        <w:rFonts w:ascii="Times New Roman" w:eastAsia="Arial Unicode MS" w:hAnsi="Times New Roman" w:cs="Times New Roman"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3E1E4784"/>
    <w:multiLevelType w:val="hybridMultilevel"/>
    <w:tmpl w:val="8084AA62"/>
    <w:lvl w:ilvl="0" w:tplc="FBB03272">
      <w:start w:val="1"/>
      <w:numFmt w:val="lowerLetter"/>
      <w:lvlText w:val="%1."/>
      <w:lvlJc w:val="left"/>
      <w:pPr>
        <w:ind w:left="1287" w:hanging="360"/>
      </w:pPr>
      <w:rPr>
        <w:rFonts w:ascii="Times New Roman" w:eastAsia="Calibri"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418C4D59"/>
    <w:multiLevelType w:val="hybridMultilevel"/>
    <w:tmpl w:val="9A646E26"/>
    <w:lvl w:ilvl="0" w:tplc="E2F6AE76">
      <w:start w:val="1"/>
      <w:numFmt w:val="lowerLetter"/>
      <w:lvlText w:val="%1."/>
      <w:lvlJc w:val="left"/>
      <w:pPr>
        <w:ind w:left="3884" w:hanging="360"/>
      </w:pPr>
      <w:rPr>
        <w:rFonts w:hint="default"/>
        <w:b w:val="0"/>
        <w:i w:val="0"/>
      </w:rPr>
    </w:lvl>
    <w:lvl w:ilvl="1" w:tplc="23CEFF9C">
      <w:numFmt w:val="bullet"/>
      <w:lvlText w:val="-"/>
      <w:lvlJc w:val="left"/>
      <w:pPr>
        <w:ind w:left="1440" w:hanging="360"/>
      </w:pPr>
      <w:rPr>
        <w:rFonts w:ascii="Times New Roman" w:eastAsiaTheme="minorHAnsi" w:hAnsi="Times New Roman" w:cs="Times New Roman" w:hint="default"/>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D55BE4"/>
    <w:multiLevelType w:val="hybridMultilevel"/>
    <w:tmpl w:val="386040D0"/>
    <w:lvl w:ilvl="0" w:tplc="D8FCB864">
      <w:start w:val="1"/>
      <w:numFmt w:val="decimal"/>
      <w:lvlText w:val="%1."/>
      <w:lvlJc w:val="left"/>
      <w:pPr>
        <w:ind w:left="720" w:hanging="360"/>
      </w:pPr>
      <w:rPr>
        <w:rFonts w:ascii="Times New Roman" w:hAnsi="Times New Roman"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310221"/>
    <w:multiLevelType w:val="hybridMultilevel"/>
    <w:tmpl w:val="C3425E04"/>
    <w:lvl w:ilvl="0" w:tplc="03A8B48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3042B15"/>
    <w:multiLevelType w:val="hybridMultilevel"/>
    <w:tmpl w:val="181A0BE0"/>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7E6B26"/>
    <w:multiLevelType w:val="hybridMultilevel"/>
    <w:tmpl w:val="386040D0"/>
    <w:lvl w:ilvl="0" w:tplc="FFFFFFFF">
      <w:start w:val="1"/>
      <w:numFmt w:val="decimal"/>
      <w:lvlText w:val="%1."/>
      <w:lvlJc w:val="left"/>
      <w:pPr>
        <w:ind w:left="720" w:hanging="360"/>
      </w:pPr>
      <w:rPr>
        <w:rFonts w:ascii="Times New Roman" w:hAnsi="Times New Roman" w:cs="Times New Roman" w:hint="default"/>
        <w:b w:val="0"/>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19DD"/>
    <w:multiLevelType w:val="hybridMultilevel"/>
    <w:tmpl w:val="BCA4966A"/>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4" w15:restartNumberingAfterBreak="0">
    <w:nsid w:val="4F315C77"/>
    <w:multiLevelType w:val="hybridMultilevel"/>
    <w:tmpl w:val="3894E1F2"/>
    <w:lvl w:ilvl="0" w:tplc="BF78E4A2">
      <w:start w:val="1"/>
      <w:numFmt w:val="lowerLetter"/>
      <w:lvlText w:val="%1."/>
      <w:lvlJc w:val="left"/>
      <w:pPr>
        <w:ind w:left="3884"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6216DB"/>
    <w:multiLevelType w:val="hybridMultilevel"/>
    <w:tmpl w:val="5C382B0A"/>
    <w:lvl w:ilvl="0" w:tplc="FFFFFFFF">
      <w:start w:val="1"/>
      <w:numFmt w:val="lowerLetter"/>
      <w:lvlText w:val="%1."/>
      <w:lvlJc w:val="left"/>
      <w:pPr>
        <w:ind w:left="3884"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E57B4B"/>
    <w:multiLevelType w:val="hybridMultilevel"/>
    <w:tmpl w:val="FE6E5F00"/>
    <w:lvl w:ilvl="0" w:tplc="1962163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0A7353"/>
    <w:multiLevelType w:val="hybridMultilevel"/>
    <w:tmpl w:val="386040D0"/>
    <w:lvl w:ilvl="0" w:tplc="FFFFFFFF">
      <w:start w:val="1"/>
      <w:numFmt w:val="decimal"/>
      <w:lvlText w:val="%1."/>
      <w:lvlJc w:val="left"/>
      <w:pPr>
        <w:ind w:left="720" w:hanging="360"/>
      </w:pPr>
      <w:rPr>
        <w:rFonts w:ascii="Times New Roman" w:hAnsi="Times New Roman" w:cs="Times New Roman" w:hint="default"/>
        <w:b w:val="0"/>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6151FCE"/>
    <w:multiLevelType w:val="hybridMultilevel"/>
    <w:tmpl w:val="386040D0"/>
    <w:lvl w:ilvl="0" w:tplc="FFFFFFFF">
      <w:start w:val="1"/>
      <w:numFmt w:val="decimal"/>
      <w:lvlText w:val="%1."/>
      <w:lvlJc w:val="left"/>
      <w:pPr>
        <w:ind w:left="720" w:hanging="360"/>
      </w:pPr>
      <w:rPr>
        <w:rFonts w:ascii="Times New Roman" w:hAnsi="Times New Roman" w:cs="Times New Roman" w:hint="default"/>
        <w:b w:val="0"/>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70A63A3"/>
    <w:multiLevelType w:val="hybridMultilevel"/>
    <w:tmpl w:val="0BEA60E4"/>
    <w:lvl w:ilvl="0" w:tplc="770EF822">
      <w:start w:val="1"/>
      <w:numFmt w:val="lowerLetter"/>
      <w:lvlText w:val="%1."/>
      <w:lvlJc w:val="left"/>
      <w:pPr>
        <w:ind w:left="3884"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213F6B"/>
    <w:multiLevelType w:val="hybridMultilevel"/>
    <w:tmpl w:val="0ADE6C7A"/>
    <w:lvl w:ilvl="0" w:tplc="F482D3D2">
      <w:start w:val="1"/>
      <w:numFmt w:val="decimal"/>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AF4F61"/>
    <w:multiLevelType w:val="hybridMultilevel"/>
    <w:tmpl w:val="D8E08CFE"/>
    <w:lvl w:ilvl="0" w:tplc="6D480104">
      <w:start w:val="1"/>
      <w:numFmt w:val="decimal"/>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983F73"/>
    <w:multiLevelType w:val="hybridMultilevel"/>
    <w:tmpl w:val="61820E1A"/>
    <w:lvl w:ilvl="0" w:tplc="5E30BC62">
      <w:start w:val="1"/>
      <w:numFmt w:val="lowerLetter"/>
      <w:lvlText w:val="%1."/>
      <w:lvlJc w:val="left"/>
      <w:pPr>
        <w:ind w:left="3884"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BD4980"/>
    <w:multiLevelType w:val="hybridMultilevel"/>
    <w:tmpl w:val="F38AAE0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4" w15:restartNumberingAfterBreak="0">
    <w:nsid w:val="6A9F2FBD"/>
    <w:multiLevelType w:val="hybridMultilevel"/>
    <w:tmpl w:val="189A1E80"/>
    <w:lvl w:ilvl="0" w:tplc="8E70FF2C">
      <w:start w:val="1"/>
      <w:numFmt w:val="lowerLetter"/>
      <w:lvlText w:val="%1."/>
      <w:lvlJc w:val="left"/>
      <w:pPr>
        <w:ind w:left="3884" w:hanging="360"/>
      </w:pPr>
      <w:rPr>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3F1904"/>
    <w:multiLevelType w:val="hybridMultilevel"/>
    <w:tmpl w:val="181A0BE0"/>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2227C2"/>
    <w:multiLevelType w:val="hybridMultilevel"/>
    <w:tmpl w:val="0C241D56"/>
    <w:lvl w:ilvl="0" w:tplc="E550B90C">
      <w:start w:val="1"/>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D35B3D"/>
    <w:multiLevelType w:val="multilevel"/>
    <w:tmpl w:val="0DB63CF4"/>
    <w:lvl w:ilvl="0">
      <w:numFmt w:val="bullet"/>
      <w:lvlText w:val="-"/>
      <w:lvlJc w:val="left"/>
      <w:pPr>
        <w:ind w:left="3884" w:hanging="360"/>
      </w:pPr>
      <w:rPr>
        <w:rFonts w:ascii="Calibri" w:eastAsia="Calibri" w:hAnsi="Calibri"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62671D4"/>
    <w:multiLevelType w:val="hybridMultilevel"/>
    <w:tmpl w:val="910882AE"/>
    <w:lvl w:ilvl="0" w:tplc="FFFFFFFF">
      <w:start w:val="1"/>
      <w:numFmt w:val="lowerLetter"/>
      <w:lvlText w:val="%1."/>
      <w:lvlJc w:val="left"/>
      <w:pPr>
        <w:ind w:left="3884"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094F00"/>
    <w:multiLevelType w:val="hybridMultilevel"/>
    <w:tmpl w:val="D40C568A"/>
    <w:lvl w:ilvl="0" w:tplc="7192675A">
      <w:start w:val="1"/>
      <w:numFmt w:val="lowerLetter"/>
      <w:lvlText w:val="%1."/>
      <w:lvlJc w:val="left"/>
      <w:pPr>
        <w:ind w:left="3884"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D53230"/>
    <w:multiLevelType w:val="hybridMultilevel"/>
    <w:tmpl w:val="9B4081D2"/>
    <w:lvl w:ilvl="0" w:tplc="E5CC7DB0">
      <w:start w:val="1"/>
      <w:numFmt w:val="decimal"/>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2A79B3"/>
    <w:multiLevelType w:val="hybridMultilevel"/>
    <w:tmpl w:val="98021856"/>
    <w:lvl w:ilvl="0" w:tplc="0FD60906">
      <w:start w:val="1"/>
      <w:numFmt w:val="decimal"/>
      <w:lvlText w:val="%1."/>
      <w:lvlJc w:val="left"/>
      <w:pPr>
        <w:ind w:left="72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7B3381"/>
    <w:multiLevelType w:val="hybridMultilevel"/>
    <w:tmpl w:val="469885CC"/>
    <w:lvl w:ilvl="0" w:tplc="04090017">
      <w:start w:val="1"/>
      <w:numFmt w:val="lowerLetter"/>
      <w:lvlText w:val="%1)"/>
      <w:lvlJc w:val="left"/>
      <w:pPr>
        <w:ind w:left="388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053924"/>
    <w:multiLevelType w:val="hybridMultilevel"/>
    <w:tmpl w:val="0BEA60E4"/>
    <w:lvl w:ilvl="0" w:tplc="FFFFFFFF">
      <w:start w:val="1"/>
      <w:numFmt w:val="lowerLetter"/>
      <w:lvlText w:val="%1."/>
      <w:lvlJc w:val="left"/>
      <w:pPr>
        <w:ind w:left="3884"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916170">
    <w:abstractNumId w:val="18"/>
  </w:num>
  <w:num w:numId="2" w16cid:durableId="1733886953">
    <w:abstractNumId w:val="12"/>
  </w:num>
  <w:num w:numId="3" w16cid:durableId="940262136">
    <w:abstractNumId w:val="50"/>
  </w:num>
  <w:num w:numId="4" w16cid:durableId="1363361424">
    <w:abstractNumId w:val="6"/>
  </w:num>
  <w:num w:numId="5" w16cid:durableId="1652564716">
    <w:abstractNumId w:val="41"/>
  </w:num>
  <w:num w:numId="6" w16cid:durableId="1669672438">
    <w:abstractNumId w:val="23"/>
  </w:num>
  <w:num w:numId="7" w16cid:durableId="2143813828">
    <w:abstractNumId w:val="15"/>
  </w:num>
  <w:num w:numId="8" w16cid:durableId="1135178080">
    <w:abstractNumId w:val="40"/>
  </w:num>
  <w:num w:numId="9" w16cid:durableId="30033344">
    <w:abstractNumId w:val="28"/>
  </w:num>
  <w:num w:numId="10" w16cid:durableId="1688822762">
    <w:abstractNumId w:val="17"/>
  </w:num>
  <w:num w:numId="11" w16cid:durableId="955599124">
    <w:abstractNumId w:val="16"/>
  </w:num>
  <w:num w:numId="12" w16cid:durableId="1090156358">
    <w:abstractNumId w:val="42"/>
  </w:num>
  <w:num w:numId="13" w16cid:durableId="2008942226">
    <w:abstractNumId w:val="27"/>
  </w:num>
  <w:num w:numId="14" w16cid:durableId="1213494022">
    <w:abstractNumId w:val="7"/>
  </w:num>
  <w:num w:numId="15" w16cid:durableId="856502824">
    <w:abstractNumId w:val="49"/>
  </w:num>
  <w:num w:numId="16" w16cid:durableId="1025592499">
    <w:abstractNumId w:val="25"/>
  </w:num>
  <w:num w:numId="17" w16cid:durableId="1275483119">
    <w:abstractNumId w:val="51"/>
  </w:num>
  <w:num w:numId="18" w16cid:durableId="383408190">
    <w:abstractNumId w:val="52"/>
  </w:num>
  <w:num w:numId="19" w16cid:durableId="785198691">
    <w:abstractNumId w:val="10"/>
  </w:num>
  <w:num w:numId="20" w16cid:durableId="1411198766">
    <w:abstractNumId w:val="34"/>
  </w:num>
  <w:num w:numId="21" w16cid:durableId="784228381">
    <w:abstractNumId w:val="29"/>
  </w:num>
  <w:num w:numId="22" w16cid:durableId="1765952962">
    <w:abstractNumId w:val="46"/>
  </w:num>
  <w:num w:numId="23" w16cid:durableId="1692487743">
    <w:abstractNumId w:val="24"/>
  </w:num>
  <w:num w:numId="24" w16cid:durableId="1023288963">
    <w:abstractNumId w:val="36"/>
  </w:num>
  <w:num w:numId="25" w16cid:durableId="1972711229">
    <w:abstractNumId w:val="39"/>
  </w:num>
  <w:num w:numId="26" w16cid:durableId="616330575">
    <w:abstractNumId w:val="32"/>
  </w:num>
  <w:num w:numId="27" w16cid:durableId="1173376362">
    <w:abstractNumId w:val="5"/>
  </w:num>
  <w:num w:numId="28" w16cid:durableId="1876772760">
    <w:abstractNumId w:val="37"/>
  </w:num>
  <w:num w:numId="29" w16cid:durableId="1005010636">
    <w:abstractNumId w:val="3"/>
  </w:num>
  <w:num w:numId="30" w16cid:durableId="1036350405">
    <w:abstractNumId w:val="45"/>
  </w:num>
  <w:num w:numId="31" w16cid:durableId="1523324023">
    <w:abstractNumId w:val="20"/>
  </w:num>
  <w:num w:numId="32" w16cid:durableId="228620022">
    <w:abstractNumId w:val="31"/>
  </w:num>
  <w:num w:numId="33" w16cid:durableId="985664026">
    <w:abstractNumId w:val="22"/>
  </w:num>
  <w:num w:numId="34" w16cid:durableId="1654868411">
    <w:abstractNumId w:val="1"/>
  </w:num>
  <w:num w:numId="35" w16cid:durableId="1261186638">
    <w:abstractNumId w:val="44"/>
  </w:num>
  <w:num w:numId="36" w16cid:durableId="397945879">
    <w:abstractNumId w:val="0"/>
  </w:num>
  <w:num w:numId="37" w16cid:durableId="1653825090">
    <w:abstractNumId w:val="9"/>
  </w:num>
  <w:num w:numId="38" w16cid:durableId="1128888250">
    <w:abstractNumId w:val="26"/>
  </w:num>
  <w:num w:numId="39" w16cid:durableId="1541085774">
    <w:abstractNumId w:val="33"/>
  </w:num>
  <w:num w:numId="40" w16cid:durableId="1136727422">
    <w:abstractNumId w:val="2"/>
  </w:num>
  <w:num w:numId="41" w16cid:durableId="1729693446">
    <w:abstractNumId w:val="19"/>
  </w:num>
  <w:num w:numId="42" w16cid:durableId="542643546">
    <w:abstractNumId w:val="48"/>
  </w:num>
  <w:num w:numId="43" w16cid:durableId="720907546">
    <w:abstractNumId w:val="21"/>
  </w:num>
  <w:num w:numId="44" w16cid:durableId="1159269540">
    <w:abstractNumId w:val="4"/>
  </w:num>
  <w:num w:numId="45" w16cid:durableId="647174053">
    <w:abstractNumId w:val="8"/>
  </w:num>
  <w:num w:numId="46" w16cid:durableId="540898953">
    <w:abstractNumId w:val="53"/>
  </w:num>
  <w:num w:numId="47" w16cid:durableId="2021349511">
    <w:abstractNumId w:val="35"/>
  </w:num>
  <w:num w:numId="48" w16cid:durableId="2010402101">
    <w:abstractNumId w:val="47"/>
  </w:num>
  <w:num w:numId="49" w16cid:durableId="1657145715">
    <w:abstractNumId w:val="13"/>
  </w:num>
  <w:num w:numId="50" w16cid:durableId="1089887426">
    <w:abstractNumId w:val="38"/>
  </w:num>
  <w:num w:numId="51" w16cid:durableId="1842116084">
    <w:abstractNumId w:val="43"/>
  </w:num>
  <w:num w:numId="52" w16cid:durableId="869534410">
    <w:abstractNumId w:val="14"/>
  </w:num>
  <w:num w:numId="53" w16cid:durableId="472138486">
    <w:abstractNumId w:val="11"/>
  </w:num>
  <w:num w:numId="54" w16cid:durableId="60561910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D94"/>
    <w:rsid w:val="000018E0"/>
    <w:rsid w:val="00003486"/>
    <w:rsid w:val="00004086"/>
    <w:rsid w:val="00004E17"/>
    <w:rsid w:val="000069B5"/>
    <w:rsid w:val="00006A0B"/>
    <w:rsid w:val="00006CFF"/>
    <w:rsid w:val="000104D2"/>
    <w:rsid w:val="0001419E"/>
    <w:rsid w:val="0001497A"/>
    <w:rsid w:val="00016B84"/>
    <w:rsid w:val="00016B93"/>
    <w:rsid w:val="000179C7"/>
    <w:rsid w:val="00022B42"/>
    <w:rsid w:val="00026D2D"/>
    <w:rsid w:val="000308AC"/>
    <w:rsid w:val="00030E73"/>
    <w:rsid w:val="00031DD4"/>
    <w:rsid w:val="0003259C"/>
    <w:rsid w:val="000325A9"/>
    <w:rsid w:val="0003361C"/>
    <w:rsid w:val="00033EBF"/>
    <w:rsid w:val="000354FD"/>
    <w:rsid w:val="0003587E"/>
    <w:rsid w:val="00036C51"/>
    <w:rsid w:val="00036DD5"/>
    <w:rsid w:val="00037414"/>
    <w:rsid w:val="00043675"/>
    <w:rsid w:val="00043A1E"/>
    <w:rsid w:val="00043A44"/>
    <w:rsid w:val="00043A60"/>
    <w:rsid w:val="000446B6"/>
    <w:rsid w:val="00045E8F"/>
    <w:rsid w:val="00051DF0"/>
    <w:rsid w:val="0005460A"/>
    <w:rsid w:val="00054A05"/>
    <w:rsid w:val="00054DCA"/>
    <w:rsid w:val="00061C0D"/>
    <w:rsid w:val="00061D2D"/>
    <w:rsid w:val="00063312"/>
    <w:rsid w:val="0006629F"/>
    <w:rsid w:val="000671C2"/>
    <w:rsid w:val="00067576"/>
    <w:rsid w:val="000703B9"/>
    <w:rsid w:val="00071D2C"/>
    <w:rsid w:val="00073859"/>
    <w:rsid w:val="00073C09"/>
    <w:rsid w:val="00074476"/>
    <w:rsid w:val="0008014B"/>
    <w:rsid w:val="0008045A"/>
    <w:rsid w:val="00081EA1"/>
    <w:rsid w:val="00083503"/>
    <w:rsid w:val="00084530"/>
    <w:rsid w:val="0008518C"/>
    <w:rsid w:val="000862EE"/>
    <w:rsid w:val="0009006F"/>
    <w:rsid w:val="00091B01"/>
    <w:rsid w:val="000942E7"/>
    <w:rsid w:val="000955CF"/>
    <w:rsid w:val="000976CD"/>
    <w:rsid w:val="000A229C"/>
    <w:rsid w:val="000A23D2"/>
    <w:rsid w:val="000A284B"/>
    <w:rsid w:val="000A3CFC"/>
    <w:rsid w:val="000A4304"/>
    <w:rsid w:val="000A6361"/>
    <w:rsid w:val="000A7DCD"/>
    <w:rsid w:val="000B1C74"/>
    <w:rsid w:val="000B2EAD"/>
    <w:rsid w:val="000B31C1"/>
    <w:rsid w:val="000B391B"/>
    <w:rsid w:val="000B3E01"/>
    <w:rsid w:val="000B47E8"/>
    <w:rsid w:val="000B7DB4"/>
    <w:rsid w:val="000C1796"/>
    <w:rsid w:val="000C2C6C"/>
    <w:rsid w:val="000C4499"/>
    <w:rsid w:val="000C53B2"/>
    <w:rsid w:val="000C5955"/>
    <w:rsid w:val="000C7584"/>
    <w:rsid w:val="000D265B"/>
    <w:rsid w:val="000D4096"/>
    <w:rsid w:val="000D4D59"/>
    <w:rsid w:val="000D5FA2"/>
    <w:rsid w:val="000D7495"/>
    <w:rsid w:val="000E29CE"/>
    <w:rsid w:val="000E2B01"/>
    <w:rsid w:val="000E377D"/>
    <w:rsid w:val="000E3C40"/>
    <w:rsid w:val="000E3FE7"/>
    <w:rsid w:val="000E4629"/>
    <w:rsid w:val="000E4C36"/>
    <w:rsid w:val="000E65D0"/>
    <w:rsid w:val="000E6CAE"/>
    <w:rsid w:val="000E7D1E"/>
    <w:rsid w:val="000F1C78"/>
    <w:rsid w:val="000F5CD6"/>
    <w:rsid w:val="00100A70"/>
    <w:rsid w:val="001015A0"/>
    <w:rsid w:val="001037E7"/>
    <w:rsid w:val="00103B46"/>
    <w:rsid w:val="00103F66"/>
    <w:rsid w:val="00105850"/>
    <w:rsid w:val="00106241"/>
    <w:rsid w:val="00106506"/>
    <w:rsid w:val="00107731"/>
    <w:rsid w:val="001115D6"/>
    <w:rsid w:val="00113E41"/>
    <w:rsid w:val="00113EA3"/>
    <w:rsid w:val="00114D0F"/>
    <w:rsid w:val="0011580C"/>
    <w:rsid w:val="00117FB8"/>
    <w:rsid w:val="00123F9D"/>
    <w:rsid w:val="00124DB5"/>
    <w:rsid w:val="00125022"/>
    <w:rsid w:val="001254E7"/>
    <w:rsid w:val="00126C09"/>
    <w:rsid w:val="00127B07"/>
    <w:rsid w:val="00131043"/>
    <w:rsid w:val="00131C81"/>
    <w:rsid w:val="0013418D"/>
    <w:rsid w:val="001345EF"/>
    <w:rsid w:val="00137E0B"/>
    <w:rsid w:val="001433DE"/>
    <w:rsid w:val="00144A62"/>
    <w:rsid w:val="00151938"/>
    <w:rsid w:val="001520BC"/>
    <w:rsid w:val="0015277F"/>
    <w:rsid w:val="00152E84"/>
    <w:rsid w:val="0015476C"/>
    <w:rsid w:val="00155879"/>
    <w:rsid w:val="00157734"/>
    <w:rsid w:val="00160BC6"/>
    <w:rsid w:val="0016100A"/>
    <w:rsid w:val="001610D0"/>
    <w:rsid w:val="0016156A"/>
    <w:rsid w:val="00161D26"/>
    <w:rsid w:val="00162582"/>
    <w:rsid w:val="00166BC1"/>
    <w:rsid w:val="00170240"/>
    <w:rsid w:val="00170D1F"/>
    <w:rsid w:val="001747C0"/>
    <w:rsid w:val="00174B98"/>
    <w:rsid w:val="0017602B"/>
    <w:rsid w:val="00181009"/>
    <w:rsid w:val="0018180C"/>
    <w:rsid w:val="00182AE3"/>
    <w:rsid w:val="0018309E"/>
    <w:rsid w:val="00183CD0"/>
    <w:rsid w:val="00183F78"/>
    <w:rsid w:val="001859A2"/>
    <w:rsid w:val="00187E81"/>
    <w:rsid w:val="001906F6"/>
    <w:rsid w:val="0019195A"/>
    <w:rsid w:val="00191B1E"/>
    <w:rsid w:val="001938A9"/>
    <w:rsid w:val="00194817"/>
    <w:rsid w:val="0019597D"/>
    <w:rsid w:val="0019671C"/>
    <w:rsid w:val="00197F45"/>
    <w:rsid w:val="001A1499"/>
    <w:rsid w:val="001A1A9F"/>
    <w:rsid w:val="001A25B0"/>
    <w:rsid w:val="001A45CA"/>
    <w:rsid w:val="001A53AC"/>
    <w:rsid w:val="001A5A92"/>
    <w:rsid w:val="001A62AB"/>
    <w:rsid w:val="001A682D"/>
    <w:rsid w:val="001B1FBC"/>
    <w:rsid w:val="001B20D7"/>
    <w:rsid w:val="001B2460"/>
    <w:rsid w:val="001B4620"/>
    <w:rsid w:val="001B4BBC"/>
    <w:rsid w:val="001B54F6"/>
    <w:rsid w:val="001B62A4"/>
    <w:rsid w:val="001B7FC8"/>
    <w:rsid w:val="001C011E"/>
    <w:rsid w:val="001C096B"/>
    <w:rsid w:val="001C1333"/>
    <w:rsid w:val="001C13F4"/>
    <w:rsid w:val="001C28E0"/>
    <w:rsid w:val="001C32D5"/>
    <w:rsid w:val="001C4B4C"/>
    <w:rsid w:val="001C549A"/>
    <w:rsid w:val="001C6A93"/>
    <w:rsid w:val="001D2970"/>
    <w:rsid w:val="001D2BC2"/>
    <w:rsid w:val="001D5373"/>
    <w:rsid w:val="001E15E2"/>
    <w:rsid w:val="001E3C0A"/>
    <w:rsid w:val="001E4D61"/>
    <w:rsid w:val="001E6872"/>
    <w:rsid w:val="001F0340"/>
    <w:rsid w:val="001F04D4"/>
    <w:rsid w:val="001F0C22"/>
    <w:rsid w:val="001F51E4"/>
    <w:rsid w:val="001F7D68"/>
    <w:rsid w:val="00200E5E"/>
    <w:rsid w:val="00200F0F"/>
    <w:rsid w:val="00201643"/>
    <w:rsid w:val="00201EA1"/>
    <w:rsid w:val="002038A8"/>
    <w:rsid w:val="00212A94"/>
    <w:rsid w:val="0021572A"/>
    <w:rsid w:val="00217AE9"/>
    <w:rsid w:val="00220158"/>
    <w:rsid w:val="002201F4"/>
    <w:rsid w:val="00221140"/>
    <w:rsid w:val="002231DA"/>
    <w:rsid w:val="002256F0"/>
    <w:rsid w:val="00225C01"/>
    <w:rsid w:val="00227285"/>
    <w:rsid w:val="00227353"/>
    <w:rsid w:val="00227CF4"/>
    <w:rsid w:val="00227E9F"/>
    <w:rsid w:val="002322FF"/>
    <w:rsid w:val="00233AF6"/>
    <w:rsid w:val="00234636"/>
    <w:rsid w:val="00237BAB"/>
    <w:rsid w:val="00237D90"/>
    <w:rsid w:val="00241138"/>
    <w:rsid w:val="00244C6D"/>
    <w:rsid w:val="002454B8"/>
    <w:rsid w:val="00246040"/>
    <w:rsid w:val="00250291"/>
    <w:rsid w:val="00252485"/>
    <w:rsid w:val="0025792F"/>
    <w:rsid w:val="00261FC8"/>
    <w:rsid w:val="0026291D"/>
    <w:rsid w:val="00262C00"/>
    <w:rsid w:val="002639AB"/>
    <w:rsid w:val="00263CEA"/>
    <w:rsid w:val="00264690"/>
    <w:rsid w:val="00267187"/>
    <w:rsid w:val="00270800"/>
    <w:rsid w:val="002715A5"/>
    <w:rsid w:val="00272E42"/>
    <w:rsid w:val="00273138"/>
    <w:rsid w:val="0027323B"/>
    <w:rsid w:val="00273906"/>
    <w:rsid w:val="002746CB"/>
    <w:rsid w:val="00274FA0"/>
    <w:rsid w:val="0027509D"/>
    <w:rsid w:val="0027577B"/>
    <w:rsid w:val="00275BA2"/>
    <w:rsid w:val="00276D20"/>
    <w:rsid w:val="00277AF5"/>
    <w:rsid w:val="0028022C"/>
    <w:rsid w:val="00281157"/>
    <w:rsid w:val="00284F45"/>
    <w:rsid w:val="0028558E"/>
    <w:rsid w:val="002862C7"/>
    <w:rsid w:val="00286B75"/>
    <w:rsid w:val="0029167A"/>
    <w:rsid w:val="002932D2"/>
    <w:rsid w:val="002935D6"/>
    <w:rsid w:val="002936D1"/>
    <w:rsid w:val="00297D58"/>
    <w:rsid w:val="002A0780"/>
    <w:rsid w:val="002A22B2"/>
    <w:rsid w:val="002A2659"/>
    <w:rsid w:val="002A282A"/>
    <w:rsid w:val="002A35D4"/>
    <w:rsid w:val="002A7366"/>
    <w:rsid w:val="002A7540"/>
    <w:rsid w:val="002A7849"/>
    <w:rsid w:val="002B1123"/>
    <w:rsid w:val="002B18B4"/>
    <w:rsid w:val="002B1A89"/>
    <w:rsid w:val="002B2A13"/>
    <w:rsid w:val="002B3DB0"/>
    <w:rsid w:val="002B42D6"/>
    <w:rsid w:val="002B4E68"/>
    <w:rsid w:val="002B5982"/>
    <w:rsid w:val="002B7425"/>
    <w:rsid w:val="002B7C18"/>
    <w:rsid w:val="002C3019"/>
    <w:rsid w:val="002C5730"/>
    <w:rsid w:val="002C5F3D"/>
    <w:rsid w:val="002C7450"/>
    <w:rsid w:val="002C77DE"/>
    <w:rsid w:val="002D0DF5"/>
    <w:rsid w:val="002D57D6"/>
    <w:rsid w:val="002D5D3F"/>
    <w:rsid w:val="002D5DA9"/>
    <w:rsid w:val="002E2195"/>
    <w:rsid w:val="002E3E70"/>
    <w:rsid w:val="002E4678"/>
    <w:rsid w:val="002E4904"/>
    <w:rsid w:val="002E4AEC"/>
    <w:rsid w:val="002E4D1F"/>
    <w:rsid w:val="002E5713"/>
    <w:rsid w:val="002F0643"/>
    <w:rsid w:val="002F0BC6"/>
    <w:rsid w:val="002F1DB0"/>
    <w:rsid w:val="002F376B"/>
    <w:rsid w:val="002F48B8"/>
    <w:rsid w:val="002F630B"/>
    <w:rsid w:val="002F7062"/>
    <w:rsid w:val="002F7369"/>
    <w:rsid w:val="00302762"/>
    <w:rsid w:val="00304274"/>
    <w:rsid w:val="00304DF6"/>
    <w:rsid w:val="00304E32"/>
    <w:rsid w:val="00305A33"/>
    <w:rsid w:val="00305E39"/>
    <w:rsid w:val="00306C8E"/>
    <w:rsid w:val="003071DD"/>
    <w:rsid w:val="00310106"/>
    <w:rsid w:val="00310DDF"/>
    <w:rsid w:val="00311608"/>
    <w:rsid w:val="00313633"/>
    <w:rsid w:val="00313BDC"/>
    <w:rsid w:val="003148B1"/>
    <w:rsid w:val="00315154"/>
    <w:rsid w:val="003163D5"/>
    <w:rsid w:val="003173C3"/>
    <w:rsid w:val="00317E9D"/>
    <w:rsid w:val="00321BFF"/>
    <w:rsid w:val="003268FF"/>
    <w:rsid w:val="00326DE8"/>
    <w:rsid w:val="00327D74"/>
    <w:rsid w:val="003328DB"/>
    <w:rsid w:val="003338A3"/>
    <w:rsid w:val="0033403B"/>
    <w:rsid w:val="003350BB"/>
    <w:rsid w:val="0033635E"/>
    <w:rsid w:val="00337AD7"/>
    <w:rsid w:val="00344B64"/>
    <w:rsid w:val="003452A0"/>
    <w:rsid w:val="003459A8"/>
    <w:rsid w:val="003511DC"/>
    <w:rsid w:val="0035235F"/>
    <w:rsid w:val="00352A7C"/>
    <w:rsid w:val="0035467B"/>
    <w:rsid w:val="003550AE"/>
    <w:rsid w:val="0035516D"/>
    <w:rsid w:val="00356004"/>
    <w:rsid w:val="00356C46"/>
    <w:rsid w:val="003575A7"/>
    <w:rsid w:val="0035793F"/>
    <w:rsid w:val="00360F5D"/>
    <w:rsid w:val="003617C0"/>
    <w:rsid w:val="00362047"/>
    <w:rsid w:val="003623AE"/>
    <w:rsid w:val="00362CA3"/>
    <w:rsid w:val="00363468"/>
    <w:rsid w:val="00365109"/>
    <w:rsid w:val="0036616B"/>
    <w:rsid w:val="00366D71"/>
    <w:rsid w:val="0036737F"/>
    <w:rsid w:val="003701EA"/>
    <w:rsid w:val="003721A6"/>
    <w:rsid w:val="00372C0A"/>
    <w:rsid w:val="003765F0"/>
    <w:rsid w:val="00381B9C"/>
    <w:rsid w:val="003846A5"/>
    <w:rsid w:val="00385281"/>
    <w:rsid w:val="00385E6E"/>
    <w:rsid w:val="0038666C"/>
    <w:rsid w:val="00386B68"/>
    <w:rsid w:val="00387D21"/>
    <w:rsid w:val="003910BB"/>
    <w:rsid w:val="003913EB"/>
    <w:rsid w:val="003942DF"/>
    <w:rsid w:val="00396A23"/>
    <w:rsid w:val="00397591"/>
    <w:rsid w:val="00397B02"/>
    <w:rsid w:val="003A0854"/>
    <w:rsid w:val="003A1292"/>
    <w:rsid w:val="003A12D2"/>
    <w:rsid w:val="003A13FE"/>
    <w:rsid w:val="003A20DB"/>
    <w:rsid w:val="003A3798"/>
    <w:rsid w:val="003A448D"/>
    <w:rsid w:val="003A5E41"/>
    <w:rsid w:val="003A619F"/>
    <w:rsid w:val="003A68C9"/>
    <w:rsid w:val="003A6AD0"/>
    <w:rsid w:val="003A6DF0"/>
    <w:rsid w:val="003B2222"/>
    <w:rsid w:val="003B619D"/>
    <w:rsid w:val="003B7C3D"/>
    <w:rsid w:val="003C0068"/>
    <w:rsid w:val="003C02E9"/>
    <w:rsid w:val="003C089B"/>
    <w:rsid w:val="003C091E"/>
    <w:rsid w:val="003C3D92"/>
    <w:rsid w:val="003C59B7"/>
    <w:rsid w:val="003C6528"/>
    <w:rsid w:val="003C6D7E"/>
    <w:rsid w:val="003C746D"/>
    <w:rsid w:val="003D0571"/>
    <w:rsid w:val="003D1DC3"/>
    <w:rsid w:val="003E5020"/>
    <w:rsid w:val="003F0C44"/>
    <w:rsid w:val="003F1982"/>
    <w:rsid w:val="003F5556"/>
    <w:rsid w:val="003F7171"/>
    <w:rsid w:val="003F7383"/>
    <w:rsid w:val="003F7424"/>
    <w:rsid w:val="00400877"/>
    <w:rsid w:val="00400E4E"/>
    <w:rsid w:val="00403B1F"/>
    <w:rsid w:val="00404F6F"/>
    <w:rsid w:val="004053EA"/>
    <w:rsid w:val="004053F0"/>
    <w:rsid w:val="004070EC"/>
    <w:rsid w:val="00407715"/>
    <w:rsid w:val="00407C5E"/>
    <w:rsid w:val="00410504"/>
    <w:rsid w:val="00412B31"/>
    <w:rsid w:val="00413683"/>
    <w:rsid w:val="004139FB"/>
    <w:rsid w:val="0041786A"/>
    <w:rsid w:val="00417E09"/>
    <w:rsid w:val="00420926"/>
    <w:rsid w:val="004233CE"/>
    <w:rsid w:val="00423CD0"/>
    <w:rsid w:val="00425C5F"/>
    <w:rsid w:val="00426154"/>
    <w:rsid w:val="00426FDD"/>
    <w:rsid w:val="0043290B"/>
    <w:rsid w:val="00434310"/>
    <w:rsid w:val="00434832"/>
    <w:rsid w:val="00434A86"/>
    <w:rsid w:val="00435910"/>
    <w:rsid w:val="00441528"/>
    <w:rsid w:val="004435B9"/>
    <w:rsid w:val="0044732A"/>
    <w:rsid w:val="00447913"/>
    <w:rsid w:val="00447A79"/>
    <w:rsid w:val="00447F7D"/>
    <w:rsid w:val="00450C32"/>
    <w:rsid w:val="00452446"/>
    <w:rsid w:val="00455C2E"/>
    <w:rsid w:val="004577CE"/>
    <w:rsid w:val="0046168B"/>
    <w:rsid w:val="00461A16"/>
    <w:rsid w:val="00461D57"/>
    <w:rsid w:val="00461E3B"/>
    <w:rsid w:val="00462A58"/>
    <w:rsid w:val="00465145"/>
    <w:rsid w:val="00465421"/>
    <w:rsid w:val="004666D7"/>
    <w:rsid w:val="0047129A"/>
    <w:rsid w:val="00472B9F"/>
    <w:rsid w:val="0047331A"/>
    <w:rsid w:val="00473C65"/>
    <w:rsid w:val="00474423"/>
    <w:rsid w:val="00474E8F"/>
    <w:rsid w:val="0047617F"/>
    <w:rsid w:val="004818BF"/>
    <w:rsid w:val="004823CD"/>
    <w:rsid w:val="0048246C"/>
    <w:rsid w:val="004907D8"/>
    <w:rsid w:val="00490ACC"/>
    <w:rsid w:val="00490F61"/>
    <w:rsid w:val="0049345A"/>
    <w:rsid w:val="004A251E"/>
    <w:rsid w:val="004A256F"/>
    <w:rsid w:val="004A43BC"/>
    <w:rsid w:val="004A648E"/>
    <w:rsid w:val="004A67C4"/>
    <w:rsid w:val="004A6A2A"/>
    <w:rsid w:val="004A6EB1"/>
    <w:rsid w:val="004B0DAF"/>
    <w:rsid w:val="004B1E5C"/>
    <w:rsid w:val="004B24FD"/>
    <w:rsid w:val="004B7828"/>
    <w:rsid w:val="004C0C02"/>
    <w:rsid w:val="004C12BD"/>
    <w:rsid w:val="004C23A3"/>
    <w:rsid w:val="004C4A1F"/>
    <w:rsid w:val="004C5226"/>
    <w:rsid w:val="004C6970"/>
    <w:rsid w:val="004C72A0"/>
    <w:rsid w:val="004D387B"/>
    <w:rsid w:val="004D4AF6"/>
    <w:rsid w:val="004D5AF3"/>
    <w:rsid w:val="004E049B"/>
    <w:rsid w:val="004E505A"/>
    <w:rsid w:val="004E65E9"/>
    <w:rsid w:val="004E6859"/>
    <w:rsid w:val="004E6A0B"/>
    <w:rsid w:val="004E77E7"/>
    <w:rsid w:val="004F2C33"/>
    <w:rsid w:val="004F4DF6"/>
    <w:rsid w:val="004F7386"/>
    <w:rsid w:val="005018F1"/>
    <w:rsid w:val="005031CF"/>
    <w:rsid w:val="005054A4"/>
    <w:rsid w:val="00510D04"/>
    <w:rsid w:val="005112B7"/>
    <w:rsid w:val="00511897"/>
    <w:rsid w:val="00511A6C"/>
    <w:rsid w:val="00513353"/>
    <w:rsid w:val="00515335"/>
    <w:rsid w:val="00515894"/>
    <w:rsid w:val="00515A72"/>
    <w:rsid w:val="00515E92"/>
    <w:rsid w:val="00520B5C"/>
    <w:rsid w:val="005229D8"/>
    <w:rsid w:val="00522D4A"/>
    <w:rsid w:val="00522D67"/>
    <w:rsid w:val="00523516"/>
    <w:rsid w:val="005279A8"/>
    <w:rsid w:val="00534601"/>
    <w:rsid w:val="00536F24"/>
    <w:rsid w:val="00536F9A"/>
    <w:rsid w:val="00536FC4"/>
    <w:rsid w:val="005374EA"/>
    <w:rsid w:val="00537D1B"/>
    <w:rsid w:val="005400AE"/>
    <w:rsid w:val="00545A13"/>
    <w:rsid w:val="00545B4D"/>
    <w:rsid w:val="0055047E"/>
    <w:rsid w:val="00553D3F"/>
    <w:rsid w:val="00557043"/>
    <w:rsid w:val="005579B3"/>
    <w:rsid w:val="00561420"/>
    <w:rsid w:val="00563436"/>
    <w:rsid w:val="00563FAB"/>
    <w:rsid w:val="005641B1"/>
    <w:rsid w:val="00567637"/>
    <w:rsid w:val="00575FF1"/>
    <w:rsid w:val="00576CE0"/>
    <w:rsid w:val="00577FBA"/>
    <w:rsid w:val="00581B8C"/>
    <w:rsid w:val="00581DF1"/>
    <w:rsid w:val="005834F9"/>
    <w:rsid w:val="00583CBC"/>
    <w:rsid w:val="00584910"/>
    <w:rsid w:val="005854E8"/>
    <w:rsid w:val="00585D76"/>
    <w:rsid w:val="005873B0"/>
    <w:rsid w:val="00590593"/>
    <w:rsid w:val="00591D3F"/>
    <w:rsid w:val="0059264D"/>
    <w:rsid w:val="00596661"/>
    <w:rsid w:val="005A2ACC"/>
    <w:rsid w:val="005A3234"/>
    <w:rsid w:val="005A3B49"/>
    <w:rsid w:val="005A5DF9"/>
    <w:rsid w:val="005A7900"/>
    <w:rsid w:val="005A7DCA"/>
    <w:rsid w:val="005B226B"/>
    <w:rsid w:val="005B3DF2"/>
    <w:rsid w:val="005B67E9"/>
    <w:rsid w:val="005C03B2"/>
    <w:rsid w:val="005C0AF5"/>
    <w:rsid w:val="005C1552"/>
    <w:rsid w:val="005C1CDA"/>
    <w:rsid w:val="005C3BE4"/>
    <w:rsid w:val="005C4580"/>
    <w:rsid w:val="005C4A93"/>
    <w:rsid w:val="005C6EE8"/>
    <w:rsid w:val="005D2620"/>
    <w:rsid w:val="005D4E90"/>
    <w:rsid w:val="005D55E3"/>
    <w:rsid w:val="005D5DD5"/>
    <w:rsid w:val="005D6417"/>
    <w:rsid w:val="005E7D06"/>
    <w:rsid w:val="005F0CC2"/>
    <w:rsid w:val="005F1623"/>
    <w:rsid w:val="005F254B"/>
    <w:rsid w:val="005F26B9"/>
    <w:rsid w:val="005F3BBB"/>
    <w:rsid w:val="005F4122"/>
    <w:rsid w:val="005F6450"/>
    <w:rsid w:val="00603B87"/>
    <w:rsid w:val="00604AC2"/>
    <w:rsid w:val="00604B58"/>
    <w:rsid w:val="00606DF9"/>
    <w:rsid w:val="0061047A"/>
    <w:rsid w:val="006155A2"/>
    <w:rsid w:val="00615C0A"/>
    <w:rsid w:val="006164B5"/>
    <w:rsid w:val="00616CB3"/>
    <w:rsid w:val="00616ED8"/>
    <w:rsid w:val="00617CD3"/>
    <w:rsid w:val="00621E46"/>
    <w:rsid w:val="00623316"/>
    <w:rsid w:val="00624388"/>
    <w:rsid w:val="00626AA6"/>
    <w:rsid w:val="00627A06"/>
    <w:rsid w:val="00627AB7"/>
    <w:rsid w:val="00630D1A"/>
    <w:rsid w:val="00633A65"/>
    <w:rsid w:val="00634402"/>
    <w:rsid w:val="0063441A"/>
    <w:rsid w:val="00634AA1"/>
    <w:rsid w:val="0063752B"/>
    <w:rsid w:val="00642AEF"/>
    <w:rsid w:val="00642D57"/>
    <w:rsid w:val="00644EE9"/>
    <w:rsid w:val="0064749B"/>
    <w:rsid w:val="006475A4"/>
    <w:rsid w:val="0065093E"/>
    <w:rsid w:val="00651CBA"/>
    <w:rsid w:val="00656191"/>
    <w:rsid w:val="00656A34"/>
    <w:rsid w:val="00656C06"/>
    <w:rsid w:val="00663562"/>
    <w:rsid w:val="006638E4"/>
    <w:rsid w:val="00665E5A"/>
    <w:rsid w:val="0066656A"/>
    <w:rsid w:val="00671137"/>
    <w:rsid w:val="0067586A"/>
    <w:rsid w:val="006763A1"/>
    <w:rsid w:val="006805DA"/>
    <w:rsid w:val="00681E9E"/>
    <w:rsid w:val="00682006"/>
    <w:rsid w:val="0068237E"/>
    <w:rsid w:val="00684875"/>
    <w:rsid w:val="0068516E"/>
    <w:rsid w:val="00686271"/>
    <w:rsid w:val="006868E7"/>
    <w:rsid w:val="0068790D"/>
    <w:rsid w:val="006902DB"/>
    <w:rsid w:val="0069036F"/>
    <w:rsid w:val="00691AFC"/>
    <w:rsid w:val="006926A2"/>
    <w:rsid w:val="00693EBA"/>
    <w:rsid w:val="006963FC"/>
    <w:rsid w:val="00696D9E"/>
    <w:rsid w:val="006A0546"/>
    <w:rsid w:val="006A44B3"/>
    <w:rsid w:val="006A4E5A"/>
    <w:rsid w:val="006A5E05"/>
    <w:rsid w:val="006A699C"/>
    <w:rsid w:val="006A6CC5"/>
    <w:rsid w:val="006A7B72"/>
    <w:rsid w:val="006B0A99"/>
    <w:rsid w:val="006B1AC1"/>
    <w:rsid w:val="006B410B"/>
    <w:rsid w:val="006B60C3"/>
    <w:rsid w:val="006B61FA"/>
    <w:rsid w:val="006B6A4F"/>
    <w:rsid w:val="006B6E1E"/>
    <w:rsid w:val="006C0B55"/>
    <w:rsid w:val="006C365B"/>
    <w:rsid w:val="006C396D"/>
    <w:rsid w:val="006C533A"/>
    <w:rsid w:val="006C578B"/>
    <w:rsid w:val="006C5E7D"/>
    <w:rsid w:val="006C6B20"/>
    <w:rsid w:val="006D0D9F"/>
    <w:rsid w:val="006D1D8A"/>
    <w:rsid w:val="006D2600"/>
    <w:rsid w:val="006D2E9C"/>
    <w:rsid w:val="006D30A4"/>
    <w:rsid w:val="006D31B4"/>
    <w:rsid w:val="006D3AE7"/>
    <w:rsid w:val="006D3EA9"/>
    <w:rsid w:val="006D5663"/>
    <w:rsid w:val="006D6C69"/>
    <w:rsid w:val="006D75A9"/>
    <w:rsid w:val="006E0319"/>
    <w:rsid w:val="006E04E9"/>
    <w:rsid w:val="006E06B5"/>
    <w:rsid w:val="006E1D0C"/>
    <w:rsid w:val="006E1E63"/>
    <w:rsid w:val="006E2E6A"/>
    <w:rsid w:val="006E681B"/>
    <w:rsid w:val="006F1891"/>
    <w:rsid w:val="006F28B4"/>
    <w:rsid w:val="006F475C"/>
    <w:rsid w:val="006F77F6"/>
    <w:rsid w:val="007043B2"/>
    <w:rsid w:val="007047A6"/>
    <w:rsid w:val="00704DCE"/>
    <w:rsid w:val="007062BB"/>
    <w:rsid w:val="00706786"/>
    <w:rsid w:val="00711EFD"/>
    <w:rsid w:val="00713663"/>
    <w:rsid w:val="00714335"/>
    <w:rsid w:val="00714DCA"/>
    <w:rsid w:val="00716BAC"/>
    <w:rsid w:val="00716F60"/>
    <w:rsid w:val="00717677"/>
    <w:rsid w:val="00717A0C"/>
    <w:rsid w:val="007248AF"/>
    <w:rsid w:val="00725393"/>
    <w:rsid w:val="00726999"/>
    <w:rsid w:val="00731D9A"/>
    <w:rsid w:val="00731E6E"/>
    <w:rsid w:val="007332C1"/>
    <w:rsid w:val="007360CF"/>
    <w:rsid w:val="00744613"/>
    <w:rsid w:val="0074465D"/>
    <w:rsid w:val="00744C18"/>
    <w:rsid w:val="00745E72"/>
    <w:rsid w:val="00746787"/>
    <w:rsid w:val="0075098E"/>
    <w:rsid w:val="0075177A"/>
    <w:rsid w:val="007535D7"/>
    <w:rsid w:val="007539F9"/>
    <w:rsid w:val="0075595F"/>
    <w:rsid w:val="00762E5B"/>
    <w:rsid w:val="00764E38"/>
    <w:rsid w:val="007673E1"/>
    <w:rsid w:val="00767694"/>
    <w:rsid w:val="0077399E"/>
    <w:rsid w:val="00776014"/>
    <w:rsid w:val="00776824"/>
    <w:rsid w:val="00780A65"/>
    <w:rsid w:val="00785FC5"/>
    <w:rsid w:val="00792CBA"/>
    <w:rsid w:val="00792D7C"/>
    <w:rsid w:val="00794E3A"/>
    <w:rsid w:val="00796744"/>
    <w:rsid w:val="007A03D1"/>
    <w:rsid w:val="007A0AAD"/>
    <w:rsid w:val="007A227A"/>
    <w:rsid w:val="007A2D2A"/>
    <w:rsid w:val="007A3466"/>
    <w:rsid w:val="007A584E"/>
    <w:rsid w:val="007A6592"/>
    <w:rsid w:val="007A6BC7"/>
    <w:rsid w:val="007A6E97"/>
    <w:rsid w:val="007A7737"/>
    <w:rsid w:val="007A7E6E"/>
    <w:rsid w:val="007B3D79"/>
    <w:rsid w:val="007B4EC3"/>
    <w:rsid w:val="007B5F28"/>
    <w:rsid w:val="007B7F31"/>
    <w:rsid w:val="007C059A"/>
    <w:rsid w:val="007C29D3"/>
    <w:rsid w:val="007C318F"/>
    <w:rsid w:val="007C5DAA"/>
    <w:rsid w:val="007C7839"/>
    <w:rsid w:val="007D069B"/>
    <w:rsid w:val="007D1667"/>
    <w:rsid w:val="007D32E6"/>
    <w:rsid w:val="007D5964"/>
    <w:rsid w:val="007D6128"/>
    <w:rsid w:val="007E0543"/>
    <w:rsid w:val="007E0CDD"/>
    <w:rsid w:val="007E1597"/>
    <w:rsid w:val="007E3E2B"/>
    <w:rsid w:val="007E4AFE"/>
    <w:rsid w:val="007E5B2D"/>
    <w:rsid w:val="007E71D6"/>
    <w:rsid w:val="007F0D06"/>
    <w:rsid w:val="007F246D"/>
    <w:rsid w:val="007F5D9C"/>
    <w:rsid w:val="00800993"/>
    <w:rsid w:val="008021AE"/>
    <w:rsid w:val="00806F9F"/>
    <w:rsid w:val="0080722F"/>
    <w:rsid w:val="00807393"/>
    <w:rsid w:val="00811668"/>
    <w:rsid w:val="0081298E"/>
    <w:rsid w:val="00813779"/>
    <w:rsid w:val="00813782"/>
    <w:rsid w:val="00820D21"/>
    <w:rsid w:val="008213C2"/>
    <w:rsid w:val="008259D5"/>
    <w:rsid w:val="00827BB0"/>
    <w:rsid w:val="00827BED"/>
    <w:rsid w:val="00830438"/>
    <w:rsid w:val="008308F3"/>
    <w:rsid w:val="00830AEB"/>
    <w:rsid w:val="00830E45"/>
    <w:rsid w:val="008319F7"/>
    <w:rsid w:val="00831C42"/>
    <w:rsid w:val="0084041C"/>
    <w:rsid w:val="00845423"/>
    <w:rsid w:val="00847366"/>
    <w:rsid w:val="008500BF"/>
    <w:rsid w:val="00850C06"/>
    <w:rsid w:val="008520A6"/>
    <w:rsid w:val="0085220B"/>
    <w:rsid w:val="0085230F"/>
    <w:rsid w:val="00854D20"/>
    <w:rsid w:val="0085538A"/>
    <w:rsid w:val="008556B1"/>
    <w:rsid w:val="00865285"/>
    <w:rsid w:val="00866AEB"/>
    <w:rsid w:val="008706E6"/>
    <w:rsid w:val="008706F8"/>
    <w:rsid w:val="0087153C"/>
    <w:rsid w:val="008719E0"/>
    <w:rsid w:val="00874CAD"/>
    <w:rsid w:val="0087678F"/>
    <w:rsid w:val="008827C9"/>
    <w:rsid w:val="00882B49"/>
    <w:rsid w:val="00883C62"/>
    <w:rsid w:val="00885698"/>
    <w:rsid w:val="00887892"/>
    <w:rsid w:val="0089101C"/>
    <w:rsid w:val="00896088"/>
    <w:rsid w:val="00896C8D"/>
    <w:rsid w:val="008A28B3"/>
    <w:rsid w:val="008A331E"/>
    <w:rsid w:val="008A45F7"/>
    <w:rsid w:val="008A4A44"/>
    <w:rsid w:val="008A58B3"/>
    <w:rsid w:val="008A643B"/>
    <w:rsid w:val="008B08F6"/>
    <w:rsid w:val="008B1DA7"/>
    <w:rsid w:val="008B2F52"/>
    <w:rsid w:val="008B3D1D"/>
    <w:rsid w:val="008B3F4D"/>
    <w:rsid w:val="008B5B1E"/>
    <w:rsid w:val="008B6027"/>
    <w:rsid w:val="008B6897"/>
    <w:rsid w:val="008B69B2"/>
    <w:rsid w:val="008B73EB"/>
    <w:rsid w:val="008C03C5"/>
    <w:rsid w:val="008C1158"/>
    <w:rsid w:val="008C1882"/>
    <w:rsid w:val="008C52B9"/>
    <w:rsid w:val="008C5E09"/>
    <w:rsid w:val="008D0A6E"/>
    <w:rsid w:val="008D1D86"/>
    <w:rsid w:val="008D4F36"/>
    <w:rsid w:val="008D53F1"/>
    <w:rsid w:val="008D5783"/>
    <w:rsid w:val="008D7A5B"/>
    <w:rsid w:val="008E18A1"/>
    <w:rsid w:val="008E1B75"/>
    <w:rsid w:val="008E257D"/>
    <w:rsid w:val="008E2B34"/>
    <w:rsid w:val="008E5762"/>
    <w:rsid w:val="008F0800"/>
    <w:rsid w:val="008F0B8D"/>
    <w:rsid w:val="008F0FB2"/>
    <w:rsid w:val="008F1179"/>
    <w:rsid w:val="008F20F2"/>
    <w:rsid w:val="008F3AF1"/>
    <w:rsid w:val="008F42AE"/>
    <w:rsid w:val="008F45A9"/>
    <w:rsid w:val="008F6DD2"/>
    <w:rsid w:val="008F772A"/>
    <w:rsid w:val="0090025A"/>
    <w:rsid w:val="0090443F"/>
    <w:rsid w:val="00906B96"/>
    <w:rsid w:val="0090796F"/>
    <w:rsid w:val="0091121D"/>
    <w:rsid w:val="00911874"/>
    <w:rsid w:val="00914086"/>
    <w:rsid w:val="00925B4D"/>
    <w:rsid w:val="009263B9"/>
    <w:rsid w:val="00931D33"/>
    <w:rsid w:val="009331E7"/>
    <w:rsid w:val="00934157"/>
    <w:rsid w:val="009358DC"/>
    <w:rsid w:val="009364DA"/>
    <w:rsid w:val="00936FCF"/>
    <w:rsid w:val="00937289"/>
    <w:rsid w:val="009379F9"/>
    <w:rsid w:val="00937AE4"/>
    <w:rsid w:val="0094047F"/>
    <w:rsid w:val="00940D2F"/>
    <w:rsid w:val="00944257"/>
    <w:rsid w:val="0094663B"/>
    <w:rsid w:val="009547AB"/>
    <w:rsid w:val="00957EAC"/>
    <w:rsid w:val="00960087"/>
    <w:rsid w:val="00960906"/>
    <w:rsid w:val="00962B41"/>
    <w:rsid w:val="00962FD8"/>
    <w:rsid w:val="00963D80"/>
    <w:rsid w:val="00964D07"/>
    <w:rsid w:val="00964FB3"/>
    <w:rsid w:val="009664C5"/>
    <w:rsid w:val="00967FC7"/>
    <w:rsid w:val="009711D2"/>
    <w:rsid w:val="00974136"/>
    <w:rsid w:val="00982597"/>
    <w:rsid w:val="0098480B"/>
    <w:rsid w:val="00984F0C"/>
    <w:rsid w:val="009905C4"/>
    <w:rsid w:val="0099286D"/>
    <w:rsid w:val="009936D2"/>
    <w:rsid w:val="00994535"/>
    <w:rsid w:val="00996325"/>
    <w:rsid w:val="00996B8D"/>
    <w:rsid w:val="00996CFA"/>
    <w:rsid w:val="009A359F"/>
    <w:rsid w:val="009A3615"/>
    <w:rsid w:val="009A51C3"/>
    <w:rsid w:val="009A525B"/>
    <w:rsid w:val="009A57EB"/>
    <w:rsid w:val="009A6E39"/>
    <w:rsid w:val="009A7C20"/>
    <w:rsid w:val="009B1EF9"/>
    <w:rsid w:val="009B28E2"/>
    <w:rsid w:val="009B37F0"/>
    <w:rsid w:val="009B661B"/>
    <w:rsid w:val="009B6EC2"/>
    <w:rsid w:val="009C396D"/>
    <w:rsid w:val="009C3DC1"/>
    <w:rsid w:val="009C412C"/>
    <w:rsid w:val="009C4DE0"/>
    <w:rsid w:val="009C61D9"/>
    <w:rsid w:val="009C647C"/>
    <w:rsid w:val="009C719A"/>
    <w:rsid w:val="009D1264"/>
    <w:rsid w:val="009D19F4"/>
    <w:rsid w:val="009D3218"/>
    <w:rsid w:val="009D3E57"/>
    <w:rsid w:val="009D41B5"/>
    <w:rsid w:val="009D6F02"/>
    <w:rsid w:val="009D70DD"/>
    <w:rsid w:val="009D71AF"/>
    <w:rsid w:val="009D779D"/>
    <w:rsid w:val="009E290B"/>
    <w:rsid w:val="009E5066"/>
    <w:rsid w:val="009E5B1F"/>
    <w:rsid w:val="009E5F63"/>
    <w:rsid w:val="009E707F"/>
    <w:rsid w:val="009F0828"/>
    <w:rsid w:val="009F2DE2"/>
    <w:rsid w:val="009F32FD"/>
    <w:rsid w:val="009F35C0"/>
    <w:rsid w:val="009F3CD6"/>
    <w:rsid w:val="009F5AF7"/>
    <w:rsid w:val="00A00FBF"/>
    <w:rsid w:val="00A0120F"/>
    <w:rsid w:val="00A04D94"/>
    <w:rsid w:val="00A04EDF"/>
    <w:rsid w:val="00A0505B"/>
    <w:rsid w:val="00A051BB"/>
    <w:rsid w:val="00A05536"/>
    <w:rsid w:val="00A1029E"/>
    <w:rsid w:val="00A102DD"/>
    <w:rsid w:val="00A10351"/>
    <w:rsid w:val="00A11548"/>
    <w:rsid w:val="00A12F63"/>
    <w:rsid w:val="00A132A3"/>
    <w:rsid w:val="00A14018"/>
    <w:rsid w:val="00A1664B"/>
    <w:rsid w:val="00A166B8"/>
    <w:rsid w:val="00A1690A"/>
    <w:rsid w:val="00A17125"/>
    <w:rsid w:val="00A1748C"/>
    <w:rsid w:val="00A200E4"/>
    <w:rsid w:val="00A2048B"/>
    <w:rsid w:val="00A21900"/>
    <w:rsid w:val="00A228A5"/>
    <w:rsid w:val="00A228D0"/>
    <w:rsid w:val="00A23CF4"/>
    <w:rsid w:val="00A24D8A"/>
    <w:rsid w:val="00A2769F"/>
    <w:rsid w:val="00A27D46"/>
    <w:rsid w:val="00A30A79"/>
    <w:rsid w:val="00A330CC"/>
    <w:rsid w:val="00A333B1"/>
    <w:rsid w:val="00A33E1A"/>
    <w:rsid w:val="00A341DE"/>
    <w:rsid w:val="00A3473F"/>
    <w:rsid w:val="00A36621"/>
    <w:rsid w:val="00A36E15"/>
    <w:rsid w:val="00A37061"/>
    <w:rsid w:val="00A371A6"/>
    <w:rsid w:val="00A40A2D"/>
    <w:rsid w:val="00A430AB"/>
    <w:rsid w:val="00A431FA"/>
    <w:rsid w:val="00A44A96"/>
    <w:rsid w:val="00A44D95"/>
    <w:rsid w:val="00A46482"/>
    <w:rsid w:val="00A4722C"/>
    <w:rsid w:val="00A47800"/>
    <w:rsid w:val="00A47DF7"/>
    <w:rsid w:val="00A513EC"/>
    <w:rsid w:val="00A53696"/>
    <w:rsid w:val="00A53C27"/>
    <w:rsid w:val="00A56783"/>
    <w:rsid w:val="00A63556"/>
    <w:rsid w:val="00A63A31"/>
    <w:rsid w:val="00A65F5A"/>
    <w:rsid w:val="00A726F7"/>
    <w:rsid w:val="00A731D0"/>
    <w:rsid w:val="00A734DB"/>
    <w:rsid w:val="00A73E63"/>
    <w:rsid w:val="00A74F9E"/>
    <w:rsid w:val="00A7540C"/>
    <w:rsid w:val="00A7789B"/>
    <w:rsid w:val="00A82EA0"/>
    <w:rsid w:val="00A84F51"/>
    <w:rsid w:val="00A872E1"/>
    <w:rsid w:val="00A87363"/>
    <w:rsid w:val="00A90E5A"/>
    <w:rsid w:val="00A91073"/>
    <w:rsid w:val="00A921A8"/>
    <w:rsid w:val="00A924A5"/>
    <w:rsid w:val="00A93FF4"/>
    <w:rsid w:val="00A9457C"/>
    <w:rsid w:val="00A959AB"/>
    <w:rsid w:val="00A96598"/>
    <w:rsid w:val="00A973C8"/>
    <w:rsid w:val="00A97833"/>
    <w:rsid w:val="00AA0CC6"/>
    <w:rsid w:val="00AA362A"/>
    <w:rsid w:val="00AA4ADA"/>
    <w:rsid w:val="00AA6DFF"/>
    <w:rsid w:val="00AA7C61"/>
    <w:rsid w:val="00AB0476"/>
    <w:rsid w:val="00AB5C8B"/>
    <w:rsid w:val="00AB6174"/>
    <w:rsid w:val="00AB6E23"/>
    <w:rsid w:val="00AD1CCB"/>
    <w:rsid w:val="00AD20E0"/>
    <w:rsid w:val="00AD28BD"/>
    <w:rsid w:val="00AD32F6"/>
    <w:rsid w:val="00AD436C"/>
    <w:rsid w:val="00AD4F7F"/>
    <w:rsid w:val="00AD729C"/>
    <w:rsid w:val="00AD79AF"/>
    <w:rsid w:val="00AE16B4"/>
    <w:rsid w:val="00AE17D1"/>
    <w:rsid w:val="00AE6F85"/>
    <w:rsid w:val="00AF010D"/>
    <w:rsid w:val="00AF0CE8"/>
    <w:rsid w:val="00AF0F34"/>
    <w:rsid w:val="00AF5938"/>
    <w:rsid w:val="00AF64DD"/>
    <w:rsid w:val="00B012C3"/>
    <w:rsid w:val="00B016D4"/>
    <w:rsid w:val="00B04FDC"/>
    <w:rsid w:val="00B06047"/>
    <w:rsid w:val="00B066C3"/>
    <w:rsid w:val="00B174CA"/>
    <w:rsid w:val="00B258B8"/>
    <w:rsid w:val="00B26D9E"/>
    <w:rsid w:val="00B27E38"/>
    <w:rsid w:val="00B31414"/>
    <w:rsid w:val="00B32478"/>
    <w:rsid w:val="00B33884"/>
    <w:rsid w:val="00B34D22"/>
    <w:rsid w:val="00B41E91"/>
    <w:rsid w:val="00B4214F"/>
    <w:rsid w:val="00B4457F"/>
    <w:rsid w:val="00B47721"/>
    <w:rsid w:val="00B5122D"/>
    <w:rsid w:val="00B51572"/>
    <w:rsid w:val="00B515C6"/>
    <w:rsid w:val="00B51A34"/>
    <w:rsid w:val="00B51F57"/>
    <w:rsid w:val="00B545E9"/>
    <w:rsid w:val="00B553AA"/>
    <w:rsid w:val="00B55E40"/>
    <w:rsid w:val="00B575C3"/>
    <w:rsid w:val="00B63413"/>
    <w:rsid w:val="00B637EC"/>
    <w:rsid w:val="00B67821"/>
    <w:rsid w:val="00B70626"/>
    <w:rsid w:val="00B7378A"/>
    <w:rsid w:val="00B74765"/>
    <w:rsid w:val="00B76625"/>
    <w:rsid w:val="00B82B49"/>
    <w:rsid w:val="00B82D4B"/>
    <w:rsid w:val="00B8453F"/>
    <w:rsid w:val="00B869D8"/>
    <w:rsid w:val="00B90083"/>
    <w:rsid w:val="00B92407"/>
    <w:rsid w:val="00B9327E"/>
    <w:rsid w:val="00B95C98"/>
    <w:rsid w:val="00B975E8"/>
    <w:rsid w:val="00B97E3B"/>
    <w:rsid w:val="00BA149E"/>
    <w:rsid w:val="00BA29DB"/>
    <w:rsid w:val="00BA3311"/>
    <w:rsid w:val="00BA3B5A"/>
    <w:rsid w:val="00BA4089"/>
    <w:rsid w:val="00BA74BB"/>
    <w:rsid w:val="00BB08B1"/>
    <w:rsid w:val="00BB106E"/>
    <w:rsid w:val="00BB49A0"/>
    <w:rsid w:val="00BB6A45"/>
    <w:rsid w:val="00BB7E48"/>
    <w:rsid w:val="00BC0A3A"/>
    <w:rsid w:val="00BC524E"/>
    <w:rsid w:val="00BC796A"/>
    <w:rsid w:val="00BD3925"/>
    <w:rsid w:val="00BD53B7"/>
    <w:rsid w:val="00BD5B1F"/>
    <w:rsid w:val="00BD65E2"/>
    <w:rsid w:val="00BE1B3A"/>
    <w:rsid w:val="00BE1B6C"/>
    <w:rsid w:val="00BE20CF"/>
    <w:rsid w:val="00BE21FB"/>
    <w:rsid w:val="00BE476A"/>
    <w:rsid w:val="00BE4C6B"/>
    <w:rsid w:val="00BE7FA3"/>
    <w:rsid w:val="00BF21B6"/>
    <w:rsid w:val="00BF25F6"/>
    <w:rsid w:val="00BF5E01"/>
    <w:rsid w:val="00BF6004"/>
    <w:rsid w:val="00BF6B66"/>
    <w:rsid w:val="00BF7667"/>
    <w:rsid w:val="00BF787A"/>
    <w:rsid w:val="00C00804"/>
    <w:rsid w:val="00C00F48"/>
    <w:rsid w:val="00C020CC"/>
    <w:rsid w:val="00C060AB"/>
    <w:rsid w:val="00C11FCB"/>
    <w:rsid w:val="00C13381"/>
    <w:rsid w:val="00C13F53"/>
    <w:rsid w:val="00C14E34"/>
    <w:rsid w:val="00C16EED"/>
    <w:rsid w:val="00C17F47"/>
    <w:rsid w:val="00C20E36"/>
    <w:rsid w:val="00C2251F"/>
    <w:rsid w:val="00C22F24"/>
    <w:rsid w:val="00C23D2E"/>
    <w:rsid w:val="00C243D7"/>
    <w:rsid w:val="00C25BF1"/>
    <w:rsid w:val="00C273E1"/>
    <w:rsid w:val="00C27EF2"/>
    <w:rsid w:val="00C3137B"/>
    <w:rsid w:val="00C32ED9"/>
    <w:rsid w:val="00C36A93"/>
    <w:rsid w:val="00C414B4"/>
    <w:rsid w:val="00C4241A"/>
    <w:rsid w:val="00C4347E"/>
    <w:rsid w:val="00C43D70"/>
    <w:rsid w:val="00C51FDC"/>
    <w:rsid w:val="00C52C00"/>
    <w:rsid w:val="00C564FF"/>
    <w:rsid w:val="00C565BD"/>
    <w:rsid w:val="00C56998"/>
    <w:rsid w:val="00C60F70"/>
    <w:rsid w:val="00C61481"/>
    <w:rsid w:val="00C61D9A"/>
    <w:rsid w:val="00C63F3F"/>
    <w:rsid w:val="00C658DA"/>
    <w:rsid w:val="00C65DFB"/>
    <w:rsid w:val="00C6606B"/>
    <w:rsid w:val="00C669A5"/>
    <w:rsid w:val="00C676B9"/>
    <w:rsid w:val="00C70752"/>
    <w:rsid w:val="00C7224C"/>
    <w:rsid w:val="00C7393D"/>
    <w:rsid w:val="00C73DB3"/>
    <w:rsid w:val="00C74C89"/>
    <w:rsid w:val="00C74C8B"/>
    <w:rsid w:val="00C765AD"/>
    <w:rsid w:val="00C83089"/>
    <w:rsid w:val="00C83C25"/>
    <w:rsid w:val="00C85ADB"/>
    <w:rsid w:val="00C868CC"/>
    <w:rsid w:val="00C87675"/>
    <w:rsid w:val="00C91A32"/>
    <w:rsid w:val="00C92766"/>
    <w:rsid w:val="00C9350C"/>
    <w:rsid w:val="00C93587"/>
    <w:rsid w:val="00C94EF6"/>
    <w:rsid w:val="00C9530E"/>
    <w:rsid w:val="00C97FEC"/>
    <w:rsid w:val="00CA2239"/>
    <w:rsid w:val="00CA2FDC"/>
    <w:rsid w:val="00CA44E4"/>
    <w:rsid w:val="00CA63BB"/>
    <w:rsid w:val="00CA6F59"/>
    <w:rsid w:val="00CB00D6"/>
    <w:rsid w:val="00CB0AEA"/>
    <w:rsid w:val="00CB0FC0"/>
    <w:rsid w:val="00CB5F39"/>
    <w:rsid w:val="00CB6B17"/>
    <w:rsid w:val="00CC0056"/>
    <w:rsid w:val="00CC0FBA"/>
    <w:rsid w:val="00CC2F27"/>
    <w:rsid w:val="00CC2FE2"/>
    <w:rsid w:val="00CC3DBF"/>
    <w:rsid w:val="00CC413E"/>
    <w:rsid w:val="00CC5C33"/>
    <w:rsid w:val="00CC5F7F"/>
    <w:rsid w:val="00CC6EA8"/>
    <w:rsid w:val="00CD3A88"/>
    <w:rsid w:val="00CD53DD"/>
    <w:rsid w:val="00CD5408"/>
    <w:rsid w:val="00CD556B"/>
    <w:rsid w:val="00CD5A6A"/>
    <w:rsid w:val="00CD6190"/>
    <w:rsid w:val="00CD6AA1"/>
    <w:rsid w:val="00CE4D51"/>
    <w:rsid w:val="00CE54A3"/>
    <w:rsid w:val="00CE5B66"/>
    <w:rsid w:val="00CE5E32"/>
    <w:rsid w:val="00CF06B5"/>
    <w:rsid w:val="00CF0DFA"/>
    <w:rsid w:val="00CF0F46"/>
    <w:rsid w:val="00CF5B8D"/>
    <w:rsid w:val="00CF753A"/>
    <w:rsid w:val="00D00297"/>
    <w:rsid w:val="00D00857"/>
    <w:rsid w:val="00D00B47"/>
    <w:rsid w:val="00D02A3B"/>
    <w:rsid w:val="00D03036"/>
    <w:rsid w:val="00D05906"/>
    <w:rsid w:val="00D060EB"/>
    <w:rsid w:val="00D06587"/>
    <w:rsid w:val="00D0734C"/>
    <w:rsid w:val="00D11F6C"/>
    <w:rsid w:val="00D120E4"/>
    <w:rsid w:val="00D12CE9"/>
    <w:rsid w:val="00D153E6"/>
    <w:rsid w:val="00D1563F"/>
    <w:rsid w:val="00D1666A"/>
    <w:rsid w:val="00D1682D"/>
    <w:rsid w:val="00D16E7F"/>
    <w:rsid w:val="00D17543"/>
    <w:rsid w:val="00D201CC"/>
    <w:rsid w:val="00D21A61"/>
    <w:rsid w:val="00D23992"/>
    <w:rsid w:val="00D23EA6"/>
    <w:rsid w:val="00D2409E"/>
    <w:rsid w:val="00D2503B"/>
    <w:rsid w:val="00D26424"/>
    <w:rsid w:val="00D26470"/>
    <w:rsid w:val="00D27557"/>
    <w:rsid w:val="00D30254"/>
    <w:rsid w:val="00D309DB"/>
    <w:rsid w:val="00D30C8C"/>
    <w:rsid w:val="00D33650"/>
    <w:rsid w:val="00D356D8"/>
    <w:rsid w:val="00D41D91"/>
    <w:rsid w:val="00D422BE"/>
    <w:rsid w:val="00D43285"/>
    <w:rsid w:val="00D43B81"/>
    <w:rsid w:val="00D5155D"/>
    <w:rsid w:val="00D52FEA"/>
    <w:rsid w:val="00D5417F"/>
    <w:rsid w:val="00D56445"/>
    <w:rsid w:val="00D567EC"/>
    <w:rsid w:val="00D62055"/>
    <w:rsid w:val="00D62A09"/>
    <w:rsid w:val="00D63093"/>
    <w:rsid w:val="00D64C89"/>
    <w:rsid w:val="00D6611C"/>
    <w:rsid w:val="00D7167B"/>
    <w:rsid w:val="00D72834"/>
    <w:rsid w:val="00D72C02"/>
    <w:rsid w:val="00D768BA"/>
    <w:rsid w:val="00D8157F"/>
    <w:rsid w:val="00D818F5"/>
    <w:rsid w:val="00D834AE"/>
    <w:rsid w:val="00D8454D"/>
    <w:rsid w:val="00D8594E"/>
    <w:rsid w:val="00D85D57"/>
    <w:rsid w:val="00D85F5F"/>
    <w:rsid w:val="00D8764D"/>
    <w:rsid w:val="00DA0DE2"/>
    <w:rsid w:val="00DA1FB3"/>
    <w:rsid w:val="00DA4EFB"/>
    <w:rsid w:val="00DA5446"/>
    <w:rsid w:val="00DA6606"/>
    <w:rsid w:val="00DA68BF"/>
    <w:rsid w:val="00DA77DD"/>
    <w:rsid w:val="00DB0959"/>
    <w:rsid w:val="00DB198B"/>
    <w:rsid w:val="00DB1A96"/>
    <w:rsid w:val="00DB3B48"/>
    <w:rsid w:val="00DB6B53"/>
    <w:rsid w:val="00DB72DE"/>
    <w:rsid w:val="00DC0E41"/>
    <w:rsid w:val="00DC23CA"/>
    <w:rsid w:val="00DC4AD6"/>
    <w:rsid w:val="00DC5954"/>
    <w:rsid w:val="00DC703F"/>
    <w:rsid w:val="00DC7674"/>
    <w:rsid w:val="00DD00B8"/>
    <w:rsid w:val="00DD0295"/>
    <w:rsid w:val="00DD0A79"/>
    <w:rsid w:val="00DD129A"/>
    <w:rsid w:val="00DD4B7B"/>
    <w:rsid w:val="00DD54F0"/>
    <w:rsid w:val="00DD7E33"/>
    <w:rsid w:val="00DE01D6"/>
    <w:rsid w:val="00DE0285"/>
    <w:rsid w:val="00DE0BDE"/>
    <w:rsid w:val="00DE1005"/>
    <w:rsid w:val="00DE1A56"/>
    <w:rsid w:val="00DE1C20"/>
    <w:rsid w:val="00DE2D35"/>
    <w:rsid w:val="00DE3D18"/>
    <w:rsid w:val="00DE49B7"/>
    <w:rsid w:val="00DE6127"/>
    <w:rsid w:val="00DE6ADD"/>
    <w:rsid w:val="00DF0131"/>
    <w:rsid w:val="00DF136A"/>
    <w:rsid w:val="00DF248E"/>
    <w:rsid w:val="00DF3C7E"/>
    <w:rsid w:val="00DF5444"/>
    <w:rsid w:val="00DF5776"/>
    <w:rsid w:val="00DF5FC2"/>
    <w:rsid w:val="00DF62FF"/>
    <w:rsid w:val="00DF7A10"/>
    <w:rsid w:val="00E00EEC"/>
    <w:rsid w:val="00E01092"/>
    <w:rsid w:val="00E03527"/>
    <w:rsid w:val="00E0408F"/>
    <w:rsid w:val="00E05A41"/>
    <w:rsid w:val="00E05D6F"/>
    <w:rsid w:val="00E07D90"/>
    <w:rsid w:val="00E16056"/>
    <w:rsid w:val="00E17D4A"/>
    <w:rsid w:val="00E17DFD"/>
    <w:rsid w:val="00E22356"/>
    <w:rsid w:val="00E24C54"/>
    <w:rsid w:val="00E24FE7"/>
    <w:rsid w:val="00E26B3D"/>
    <w:rsid w:val="00E31AA7"/>
    <w:rsid w:val="00E32AAC"/>
    <w:rsid w:val="00E343DE"/>
    <w:rsid w:val="00E37209"/>
    <w:rsid w:val="00E376C1"/>
    <w:rsid w:val="00E40476"/>
    <w:rsid w:val="00E41751"/>
    <w:rsid w:val="00E43919"/>
    <w:rsid w:val="00E4424C"/>
    <w:rsid w:val="00E44F5F"/>
    <w:rsid w:val="00E51DD9"/>
    <w:rsid w:val="00E5461D"/>
    <w:rsid w:val="00E560BA"/>
    <w:rsid w:val="00E6218D"/>
    <w:rsid w:val="00E6224B"/>
    <w:rsid w:val="00E630A0"/>
    <w:rsid w:val="00E64A05"/>
    <w:rsid w:val="00E66D24"/>
    <w:rsid w:val="00E66D82"/>
    <w:rsid w:val="00E67837"/>
    <w:rsid w:val="00E70D33"/>
    <w:rsid w:val="00E722E1"/>
    <w:rsid w:val="00E7369F"/>
    <w:rsid w:val="00E8188F"/>
    <w:rsid w:val="00E81D43"/>
    <w:rsid w:val="00E85E03"/>
    <w:rsid w:val="00E911F3"/>
    <w:rsid w:val="00E92388"/>
    <w:rsid w:val="00E976CE"/>
    <w:rsid w:val="00E97D1C"/>
    <w:rsid w:val="00EA2FF6"/>
    <w:rsid w:val="00EA3F68"/>
    <w:rsid w:val="00EA468C"/>
    <w:rsid w:val="00EA549B"/>
    <w:rsid w:val="00EA620A"/>
    <w:rsid w:val="00EA65DC"/>
    <w:rsid w:val="00EA7D18"/>
    <w:rsid w:val="00EB07BC"/>
    <w:rsid w:val="00EB401D"/>
    <w:rsid w:val="00EB69F3"/>
    <w:rsid w:val="00EB77CF"/>
    <w:rsid w:val="00EC110D"/>
    <w:rsid w:val="00EC2D53"/>
    <w:rsid w:val="00EC4A47"/>
    <w:rsid w:val="00EC6E11"/>
    <w:rsid w:val="00ED0746"/>
    <w:rsid w:val="00ED0D8A"/>
    <w:rsid w:val="00ED26FA"/>
    <w:rsid w:val="00ED2F4C"/>
    <w:rsid w:val="00ED3480"/>
    <w:rsid w:val="00ED3AE0"/>
    <w:rsid w:val="00ED4894"/>
    <w:rsid w:val="00ED6865"/>
    <w:rsid w:val="00ED7DD4"/>
    <w:rsid w:val="00EE30C8"/>
    <w:rsid w:val="00EE3BDA"/>
    <w:rsid w:val="00EF0257"/>
    <w:rsid w:val="00EF24D3"/>
    <w:rsid w:val="00EF3E9A"/>
    <w:rsid w:val="00EF4609"/>
    <w:rsid w:val="00F006C5"/>
    <w:rsid w:val="00F010E8"/>
    <w:rsid w:val="00F030C4"/>
    <w:rsid w:val="00F07F39"/>
    <w:rsid w:val="00F07F6E"/>
    <w:rsid w:val="00F108AB"/>
    <w:rsid w:val="00F10D29"/>
    <w:rsid w:val="00F125DC"/>
    <w:rsid w:val="00F1343A"/>
    <w:rsid w:val="00F15B3D"/>
    <w:rsid w:val="00F22687"/>
    <w:rsid w:val="00F25B7C"/>
    <w:rsid w:val="00F307CC"/>
    <w:rsid w:val="00F30CD3"/>
    <w:rsid w:val="00F33958"/>
    <w:rsid w:val="00F35B9A"/>
    <w:rsid w:val="00F40A84"/>
    <w:rsid w:val="00F40B6F"/>
    <w:rsid w:val="00F410B3"/>
    <w:rsid w:val="00F414DD"/>
    <w:rsid w:val="00F42D1C"/>
    <w:rsid w:val="00F4475D"/>
    <w:rsid w:val="00F47329"/>
    <w:rsid w:val="00F5081E"/>
    <w:rsid w:val="00F50A94"/>
    <w:rsid w:val="00F52BA5"/>
    <w:rsid w:val="00F52F03"/>
    <w:rsid w:val="00F53086"/>
    <w:rsid w:val="00F53443"/>
    <w:rsid w:val="00F53618"/>
    <w:rsid w:val="00F540E7"/>
    <w:rsid w:val="00F55030"/>
    <w:rsid w:val="00F554DC"/>
    <w:rsid w:val="00F61821"/>
    <w:rsid w:val="00F649B9"/>
    <w:rsid w:val="00F65D59"/>
    <w:rsid w:val="00F65EF1"/>
    <w:rsid w:val="00F6710C"/>
    <w:rsid w:val="00F71747"/>
    <w:rsid w:val="00F72E4D"/>
    <w:rsid w:val="00F76BA8"/>
    <w:rsid w:val="00F80884"/>
    <w:rsid w:val="00F8229D"/>
    <w:rsid w:val="00F837AF"/>
    <w:rsid w:val="00F840F3"/>
    <w:rsid w:val="00F85039"/>
    <w:rsid w:val="00F86A99"/>
    <w:rsid w:val="00F91E7C"/>
    <w:rsid w:val="00F92382"/>
    <w:rsid w:val="00F929E5"/>
    <w:rsid w:val="00F92F01"/>
    <w:rsid w:val="00F94A78"/>
    <w:rsid w:val="00F9664F"/>
    <w:rsid w:val="00FA0DB5"/>
    <w:rsid w:val="00FA39E8"/>
    <w:rsid w:val="00FA3B75"/>
    <w:rsid w:val="00FB1235"/>
    <w:rsid w:val="00FB2B4E"/>
    <w:rsid w:val="00FB63DC"/>
    <w:rsid w:val="00FB7415"/>
    <w:rsid w:val="00FC0A6D"/>
    <w:rsid w:val="00FC359F"/>
    <w:rsid w:val="00FD1B64"/>
    <w:rsid w:val="00FD5CA9"/>
    <w:rsid w:val="00FE21EB"/>
    <w:rsid w:val="00FE4193"/>
    <w:rsid w:val="00FF38F5"/>
    <w:rsid w:val="00FF3BF9"/>
    <w:rsid w:val="00FF4A48"/>
    <w:rsid w:val="00FF4CE8"/>
    <w:rsid w:val="00FF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A6154"/>
  <w15:docId w15:val="{5E81C55B-D038-416C-A2AE-D2D535BE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pPr>
        <w:spacing w:line="276"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D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D94"/>
    <w:rPr>
      <w:rFonts w:ascii="Tahoma" w:hAnsi="Tahoma" w:cs="Tahoma"/>
      <w:sz w:val="16"/>
      <w:szCs w:val="16"/>
    </w:rPr>
  </w:style>
  <w:style w:type="paragraph" w:styleId="Header">
    <w:name w:val="header"/>
    <w:basedOn w:val="Normal"/>
    <w:link w:val="HeaderChar"/>
    <w:uiPriority w:val="99"/>
    <w:unhideWhenUsed/>
    <w:rsid w:val="00A04D94"/>
    <w:pPr>
      <w:tabs>
        <w:tab w:val="center" w:pos="4680"/>
        <w:tab w:val="right" w:pos="9360"/>
      </w:tabs>
      <w:spacing w:line="240" w:lineRule="auto"/>
    </w:pPr>
  </w:style>
  <w:style w:type="character" w:customStyle="1" w:styleId="HeaderChar">
    <w:name w:val="Header Char"/>
    <w:basedOn w:val="DefaultParagraphFont"/>
    <w:link w:val="Header"/>
    <w:uiPriority w:val="99"/>
    <w:rsid w:val="00A04D94"/>
  </w:style>
  <w:style w:type="paragraph" w:styleId="Footer">
    <w:name w:val="footer"/>
    <w:basedOn w:val="Normal"/>
    <w:link w:val="FooterChar"/>
    <w:uiPriority w:val="99"/>
    <w:unhideWhenUsed/>
    <w:rsid w:val="00A04D94"/>
    <w:pPr>
      <w:tabs>
        <w:tab w:val="center" w:pos="4680"/>
        <w:tab w:val="right" w:pos="9360"/>
      </w:tabs>
      <w:spacing w:line="240" w:lineRule="auto"/>
    </w:pPr>
  </w:style>
  <w:style w:type="character" w:customStyle="1" w:styleId="FooterChar">
    <w:name w:val="Footer Char"/>
    <w:basedOn w:val="DefaultParagraphFont"/>
    <w:link w:val="Footer"/>
    <w:uiPriority w:val="99"/>
    <w:rsid w:val="00A04D94"/>
  </w:style>
  <w:style w:type="table" w:styleId="TableGrid">
    <w:name w:val="Table Grid"/>
    <w:basedOn w:val="TableNormal"/>
    <w:uiPriority w:val="59"/>
    <w:rsid w:val="00A04D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E0B"/>
    <w:rPr>
      <w:color w:val="0000FF" w:themeColor="hyperlink"/>
      <w:u w:val="single"/>
    </w:rPr>
  </w:style>
  <w:style w:type="character" w:styleId="Emphasis">
    <w:name w:val="Emphasis"/>
    <w:basedOn w:val="DefaultParagraphFont"/>
    <w:qFormat/>
    <w:rsid w:val="00D27557"/>
    <w:rPr>
      <w:i/>
      <w:iCs/>
    </w:rPr>
  </w:style>
  <w:style w:type="paragraph" w:styleId="ListParagraph">
    <w:name w:val="List Paragraph"/>
    <w:basedOn w:val="Normal"/>
    <w:uiPriority w:val="34"/>
    <w:qFormat/>
    <w:rsid w:val="002A7849"/>
    <w:pPr>
      <w:ind w:left="720"/>
      <w:contextualSpacing/>
    </w:pPr>
  </w:style>
  <w:style w:type="character" w:styleId="CommentReference">
    <w:name w:val="annotation reference"/>
    <w:basedOn w:val="DefaultParagraphFont"/>
    <w:uiPriority w:val="99"/>
    <w:semiHidden/>
    <w:unhideWhenUsed/>
    <w:rsid w:val="004070EC"/>
    <w:rPr>
      <w:sz w:val="16"/>
      <w:szCs w:val="16"/>
    </w:rPr>
  </w:style>
  <w:style w:type="paragraph" w:styleId="CommentText">
    <w:name w:val="annotation text"/>
    <w:basedOn w:val="Normal"/>
    <w:link w:val="CommentTextChar"/>
    <w:uiPriority w:val="99"/>
    <w:unhideWhenUsed/>
    <w:rsid w:val="004070EC"/>
    <w:pPr>
      <w:spacing w:line="240" w:lineRule="auto"/>
    </w:pPr>
  </w:style>
  <w:style w:type="character" w:customStyle="1" w:styleId="CommentTextChar">
    <w:name w:val="Comment Text Char"/>
    <w:basedOn w:val="DefaultParagraphFont"/>
    <w:link w:val="CommentText"/>
    <w:uiPriority w:val="99"/>
    <w:rsid w:val="004070EC"/>
  </w:style>
  <w:style w:type="paragraph" w:styleId="CommentSubject">
    <w:name w:val="annotation subject"/>
    <w:basedOn w:val="CommentText"/>
    <w:next w:val="CommentText"/>
    <w:link w:val="CommentSubjectChar"/>
    <w:uiPriority w:val="99"/>
    <w:semiHidden/>
    <w:unhideWhenUsed/>
    <w:rsid w:val="004070EC"/>
    <w:rPr>
      <w:b/>
      <w:bCs/>
    </w:rPr>
  </w:style>
  <w:style w:type="character" w:customStyle="1" w:styleId="CommentSubjectChar">
    <w:name w:val="Comment Subject Char"/>
    <w:basedOn w:val="CommentTextChar"/>
    <w:link w:val="CommentSubject"/>
    <w:uiPriority w:val="99"/>
    <w:semiHidden/>
    <w:rsid w:val="004070EC"/>
    <w:rPr>
      <w:b/>
      <w:bCs/>
    </w:rPr>
  </w:style>
  <w:style w:type="character" w:customStyle="1" w:styleId="UnresolvedMention1">
    <w:name w:val="Unresolved Mention1"/>
    <w:basedOn w:val="DefaultParagraphFont"/>
    <w:uiPriority w:val="99"/>
    <w:semiHidden/>
    <w:unhideWhenUsed/>
    <w:rsid w:val="004E65E9"/>
    <w:rPr>
      <w:color w:val="605E5C"/>
      <w:shd w:val="clear" w:color="auto" w:fill="E1DFDD"/>
    </w:rPr>
  </w:style>
  <w:style w:type="paragraph" w:styleId="Revision">
    <w:name w:val="Revision"/>
    <w:hidden/>
    <w:uiPriority w:val="99"/>
    <w:semiHidden/>
    <w:rsid w:val="0028558E"/>
    <w:pPr>
      <w:spacing w:line="240" w:lineRule="auto"/>
      <w:ind w:firstLine="0"/>
    </w:pPr>
  </w:style>
  <w:style w:type="character" w:customStyle="1" w:styleId="rynqvb">
    <w:name w:val="rynqvb"/>
    <w:basedOn w:val="DefaultParagraphFont"/>
    <w:rsid w:val="00885698"/>
  </w:style>
  <w:style w:type="character" w:styleId="UnresolvedMention">
    <w:name w:val="Unresolved Mention"/>
    <w:basedOn w:val="DefaultParagraphFont"/>
    <w:uiPriority w:val="99"/>
    <w:semiHidden/>
    <w:unhideWhenUsed/>
    <w:rsid w:val="000B2EAD"/>
    <w:rPr>
      <w:color w:val="605E5C"/>
      <w:shd w:val="clear" w:color="auto" w:fill="E1DFDD"/>
    </w:rPr>
  </w:style>
  <w:style w:type="character" w:customStyle="1" w:styleId="hgkelc">
    <w:name w:val="hgkelc"/>
    <w:basedOn w:val="DefaultParagraphFont"/>
    <w:rsid w:val="002B1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6640">
      <w:bodyDiv w:val="1"/>
      <w:marLeft w:val="0"/>
      <w:marRight w:val="0"/>
      <w:marTop w:val="0"/>
      <w:marBottom w:val="0"/>
      <w:divBdr>
        <w:top w:val="none" w:sz="0" w:space="0" w:color="auto"/>
        <w:left w:val="none" w:sz="0" w:space="0" w:color="auto"/>
        <w:bottom w:val="none" w:sz="0" w:space="0" w:color="auto"/>
        <w:right w:val="none" w:sz="0" w:space="0" w:color="auto"/>
      </w:divBdr>
    </w:div>
    <w:div w:id="376003783">
      <w:bodyDiv w:val="1"/>
      <w:marLeft w:val="0"/>
      <w:marRight w:val="0"/>
      <w:marTop w:val="0"/>
      <w:marBottom w:val="0"/>
      <w:divBdr>
        <w:top w:val="none" w:sz="0" w:space="0" w:color="auto"/>
        <w:left w:val="none" w:sz="0" w:space="0" w:color="auto"/>
        <w:bottom w:val="none" w:sz="0" w:space="0" w:color="auto"/>
        <w:right w:val="none" w:sz="0" w:space="0" w:color="auto"/>
      </w:divBdr>
    </w:div>
    <w:div w:id="593125456">
      <w:bodyDiv w:val="1"/>
      <w:marLeft w:val="0"/>
      <w:marRight w:val="0"/>
      <w:marTop w:val="0"/>
      <w:marBottom w:val="0"/>
      <w:divBdr>
        <w:top w:val="none" w:sz="0" w:space="0" w:color="auto"/>
        <w:left w:val="none" w:sz="0" w:space="0" w:color="auto"/>
        <w:bottom w:val="none" w:sz="0" w:space="0" w:color="auto"/>
        <w:right w:val="none" w:sz="0" w:space="0" w:color="auto"/>
      </w:divBdr>
    </w:div>
    <w:div w:id="605231035">
      <w:bodyDiv w:val="1"/>
      <w:marLeft w:val="0"/>
      <w:marRight w:val="0"/>
      <w:marTop w:val="0"/>
      <w:marBottom w:val="0"/>
      <w:divBdr>
        <w:top w:val="none" w:sz="0" w:space="0" w:color="auto"/>
        <w:left w:val="none" w:sz="0" w:space="0" w:color="auto"/>
        <w:bottom w:val="none" w:sz="0" w:space="0" w:color="auto"/>
        <w:right w:val="none" w:sz="0" w:space="0" w:color="auto"/>
      </w:divBdr>
    </w:div>
    <w:div w:id="794298657">
      <w:bodyDiv w:val="1"/>
      <w:marLeft w:val="0"/>
      <w:marRight w:val="0"/>
      <w:marTop w:val="0"/>
      <w:marBottom w:val="0"/>
      <w:divBdr>
        <w:top w:val="none" w:sz="0" w:space="0" w:color="auto"/>
        <w:left w:val="none" w:sz="0" w:space="0" w:color="auto"/>
        <w:bottom w:val="none" w:sz="0" w:space="0" w:color="auto"/>
        <w:right w:val="none" w:sz="0" w:space="0" w:color="auto"/>
      </w:divBdr>
    </w:div>
    <w:div w:id="923762407">
      <w:bodyDiv w:val="1"/>
      <w:marLeft w:val="0"/>
      <w:marRight w:val="0"/>
      <w:marTop w:val="0"/>
      <w:marBottom w:val="0"/>
      <w:divBdr>
        <w:top w:val="none" w:sz="0" w:space="0" w:color="auto"/>
        <w:left w:val="none" w:sz="0" w:space="0" w:color="auto"/>
        <w:bottom w:val="none" w:sz="0" w:space="0" w:color="auto"/>
        <w:right w:val="none" w:sz="0" w:space="0" w:color="auto"/>
      </w:divBdr>
    </w:div>
    <w:div w:id="1026256155">
      <w:bodyDiv w:val="1"/>
      <w:marLeft w:val="0"/>
      <w:marRight w:val="0"/>
      <w:marTop w:val="0"/>
      <w:marBottom w:val="0"/>
      <w:divBdr>
        <w:top w:val="none" w:sz="0" w:space="0" w:color="auto"/>
        <w:left w:val="none" w:sz="0" w:space="0" w:color="auto"/>
        <w:bottom w:val="none" w:sz="0" w:space="0" w:color="auto"/>
        <w:right w:val="none" w:sz="0" w:space="0" w:color="auto"/>
      </w:divBdr>
      <w:divsChild>
        <w:div w:id="635183598">
          <w:marLeft w:val="0"/>
          <w:marRight w:val="0"/>
          <w:marTop w:val="0"/>
          <w:marBottom w:val="0"/>
          <w:divBdr>
            <w:top w:val="none" w:sz="0" w:space="0" w:color="auto"/>
            <w:left w:val="none" w:sz="0" w:space="0" w:color="auto"/>
            <w:bottom w:val="none" w:sz="0" w:space="0" w:color="auto"/>
            <w:right w:val="none" w:sz="0" w:space="0" w:color="auto"/>
          </w:divBdr>
          <w:divsChild>
            <w:div w:id="8604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90931">
      <w:bodyDiv w:val="1"/>
      <w:marLeft w:val="0"/>
      <w:marRight w:val="0"/>
      <w:marTop w:val="0"/>
      <w:marBottom w:val="0"/>
      <w:divBdr>
        <w:top w:val="none" w:sz="0" w:space="0" w:color="auto"/>
        <w:left w:val="none" w:sz="0" w:space="0" w:color="auto"/>
        <w:bottom w:val="none" w:sz="0" w:space="0" w:color="auto"/>
        <w:right w:val="none" w:sz="0" w:space="0" w:color="auto"/>
      </w:divBdr>
    </w:div>
    <w:div w:id="1650018478">
      <w:bodyDiv w:val="1"/>
      <w:marLeft w:val="0"/>
      <w:marRight w:val="0"/>
      <w:marTop w:val="0"/>
      <w:marBottom w:val="0"/>
      <w:divBdr>
        <w:top w:val="none" w:sz="0" w:space="0" w:color="auto"/>
        <w:left w:val="none" w:sz="0" w:space="0" w:color="auto"/>
        <w:bottom w:val="none" w:sz="0" w:space="0" w:color="auto"/>
        <w:right w:val="none" w:sz="0" w:space="0" w:color="auto"/>
      </w:divBdr>
    </w:div>
    <w:div w:id="1745643904">
      <w:bodyDiv w:val="1"/>
      <w:marLeft w:val="0"/>
      <w:marRight w:val="0"/>
      <w:marTop w:val="0"/>
      <w:marBottom w:val="0"/>
      <w:divBdr>
        <w:top w:val="none" w:sz="0" w:space="0" w:color="auto"/>
        <w:left w:val="none" w:sz="0" w:space="0" w:color="auto"/>
        <w:bottom w:val="none" w:sz="0" w:space="0" w:color="auto"/>
        <w:right w:val="none" w:sz="0" w:space="0" w:color="auto"/>
      </w:divBdr>
    </w:div>
    <w:div w:id="1998731026">
      <w:bodyDiv w:val="1"/>
      <w:marLeft w:val="0"/>
      <w:marRight w:val="0"/>
      <w:marTop w:val="0"/>
      <w:marBottom w:val="0"/>
      <w:divBdr>
        <w:top w:val="none" w:sz="0" w:space="0" w:color="auto"/>
        <w:left w:val="none" w:sz="0" w:space="0" w:color="auto"/>
        <w:bottom w:val="none" w:sz="0" w:space="0" w:color="auto"/>
        <w:right w:val="none" w:sz="0" w:space="0" w:color="auto"/>
      </w:divBdr>
    </w:div>
    <w:div w:id="200797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13899-FA3B-4582-9914-6B9C4DD7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12189</Words>
  <Characters>69478</Characters>
  <Application>Microsoft Office Word</Application>
  <DocSecurity>0</DocSecurity>
  <Lines>578</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dieptn</dc:creator>
  <cp:lastModifiedBy>Tran Minh Trang</cp:lastModifiedBy>
  <cp:revision>4</cp:revision>
  <cp:lastPrinted>2023-12-07T03:47:00Z</cp:lastPrinted>
  <dcterms:created xsi:type="dcterms:W3CDTF">2025-06-03T09:44:00Z</dcterms:created>
  <dcterms:modified xsi:type="dcterms:W3CDTF">2025-06-19T09:49:00Z</dcterms:modified>
</cp:coreProperties>
</file>